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AB" w:rsidRPr="00BB66A7" w:rsidRDefault="00BB66A7" w:rsidP="003048A2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auto"/>
          <w:kern w:val="36"/>
          <w:sz w:val="32"/>
          <w:szCs w:val="32"/>
        </w:rPr>
      </w:pPr>
      <w:r w:rsidRPr="00BB66A7">
        <w:rPr>
          <w:b/>
          <w:bCs/>
          <w:color w:val="auto"/>
          <w:kern w:val="36"/>
          <w:sz w:val="32"/>
          <w:szCs w:val="32"/>
        </w:rPr>
        <w:t>Программа</w:t>
      </w:r>
    </w:p>
    <w:p w:rsidR="00F106AB" w:rsidRPr="00BB66A7" w:rsidRDefault="00357C19" w:rsidP="003048A2">
      <w:pPr>
        <w:pStyle w:val="a3"/>
        <w:spacing w:before="100" w:beforeAutospacing="1"/>
        <w:ind w:left="300" w:right="300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Cs/>
          <w:color w:val="auto"/>
          <w:kern w:val="36"/>
          <w:sz w:val="24"/>
          <w:szCs w:val="24"/>
        </w:rPr>
        <w:t xml:space="preserve">Регламент выступлений – </w:t>
      </w:r>
      <w:r w:rsidR="00093A02" w:rsidRPr="00BB66A7">
        <w:rPr>
          <w:bCs/>
          <w:color w:val="auto"/>
          <w:kern w:val="36"/>
          <w:sz w:val="24"/>
          <w:szCs w:val="24"/>
        </w:rPr>
        <w:t>2</w:t>
      </w:r>
      <w:r w:rsidR="009D6A96" w:rsidRPr="00BB66A7">
        <w:rPr>
          <w:bCs/>
          <w:color w:val="auto"/>
          <w:kern w:val="36"/>
          <w:sz w:val="24"/>
          <w:szCs w:val="24"/>
        </w:rPr>
        <w:t>0</w:t>
      </w:r>
      <w:r w:rsidRPr="00BB66A7">
        <w:rPr>
          <w:bCs/>
          <w:color w:val="auto"/>
          <w:kern w:val="36"/>
          <w:sz w:val="24"/>
          <w:szCs w:val="24"/>
        </w:rPr>
        <w:t xml:space="preserve"> мин.</w:t>
      </w:r>
    </w:p>
    <w:p w:rsidR="00F106AB" w:rsidRPr="00BB66A7" w:rsidRDefault="00906925" w:rsidP="003048A2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003300"/>
          <w:kern w:val="36"/>
          <w:sz w:val="28"/>
          <w:szCs w:val="28"/>
        </w:rPr>
      </w:pPr>
      <w:r w:rsidRPr="00BB66A7">
        <w:rPr>
          <w:b/>
          <w:bCs/>
          <w:color w:val="003300"/>
          <w:kern w:val="36"/>
          <w:sz w:val="28"/>
          <w:szCs w:val="28"/>
        </w:rPr>
        <w:t>2</w:t>
      </w:r>
      <w:r w:rsidR="00D15CA3" w:rsidRPr="00BB66A7">
        <w:rPr>
          <w:b/>
          <w:bCs/>
          <w:color w:val="003300"/>
          <w:kern w:val="36"/>
          <w:sz w:val="28"/>
          <w:szCs w:val="28"/>
        </w:rPr>
        <w:t>0</w:t>
      </w:r>
      <w:r w:rsidR="00132D91" w:rsidRPr="00BB66A7">
        <w:rPr>
          <w:b/>
          <w:bCs/>
          <w:color w:val="003300"/>
          <w:kern w:val="36"/>
          <w:sz w:val="28"/>
          <w:szCs w:val="28"/>
        </w:rPr>
        <w:t xml:space="preserve"> </w:t>
      </w:r>
      <w:r w:rsidR="00093A02" w:rsidRPr="00BB66A7">
        <w:rPr>
          <w:b/>
          <w:bCs/>
          <w:color w:val="003300"/>
          <w:kern w:val="36"/>
          <w:sz w:val="28"/>
          <w:szCs w:val="28"/>
        </w:rPr>
        <w:t>сентября</w:t>
      </w:r>
      <w:r w:rsidR="00F106AB" w:rsidRPr="00BB66A7">
        <w:rPr>
          <w:b/>
          <w:bCs/>
          <w:color w:val="003300"/>
          <w:kern w:val="36"/>
          <w:sz w:val="28"/>
          <w:szCs w:val="28"/>
        </w:rPr>
        <w:t xml:space="preserve"> 201</w:t>
      </w:r>
      <w:r w:rsidR="00132D91" w:rsidRPr="00BB66A7">
        <w:rPr>
          <w:b/>
          <w:bCs/>
          <w:color w:val="003300"/>
          <w:kern w:val="36"/>
          <w:sz w:val="28"/>
          <w:szCs w:val="28"/>
        </w:rPr>
        <w:t>7</w:t>
      </w:r>
      <w:r w:rsidR="00BB66A7" w:rsidRPr="00BB66A7">
        <w:rPr>
          <w:b/>
          <w:bCs/>
          <w:color w:val="003300"/>
          <w:kern w:val="36"/>
          <w:sz w:val="28"/>
          <w:szCs w:val="28"/>
        </w:rPr>
        <w:t xml:space="preserve"> г.</w:t>
      </w:r>
    </w:p>
    <w:p w:rsidR="007B247F" w:rsidRDefault="00BB66A7" w:rsidP="00BB66A7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i/>
          <w:iCs/>
          <w:color w:val="auto"/>
          <w:kern w:val="36"/>
          <w:sz w:val="24"/>
          <w:szCs w:val="24"/>
        </w:rPr>
      </w:pPr>
      <w:r w:rsidRPr="00BB66A7">
        <w:rPr>
          <w:b/>
          <w:bCs/>
          <w:i/>
          <w:iCs/>
          <w:color w:val="auto"/>
          <w:kern w:val="36"/>
          <w:sz w:val="24"/>
          <w:szCs w:val="24"/>
        </w:rPr>
        <w:t>Государственн</w:t>
      </w:r>
      <w:r>
        <w:rPr>
          <w:b/>
          <w:bCs/>
          <w:i/>
          <w:iCs/>
          <w:color w:val="auto"/>
          <w:kern w:val="36"/>
          <w:sz w:val="24"/>
          <w:szCs w:val="24"/>
        </w:rPr>
        <w:t>ый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 xml:space="preserve"> историко-археологическ</w:t>
      </w:r>
      <w:r>
        <w:rPr>
          <w:b/>
          <w:bCs/>
          <w:i/>
          <w:iCs/>
          <w:color w:val="auto"/>
          <w:kern w:val="36"/>
          <w:sz w:val="24"/>
          <w:szCs w:val="24"/>
        </w:rPr>
        <w:t>ий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 xml:space="preserve"> музе</w:t>
      </w:r>
      <w:r>
        <w:rPr>
          <w:b/>
          <w:bCs/>
          <w:i/>
          <w:iCs/>
          <w:color w:val="auto"/>
          <w:kern w:val="36"/>
          <w:sz w:val="24"/>
          <w:szCs w:val="24"/>
        </w:rPr>
        <w:t>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>-заповедник «Херсонес Таврический»</w:t>
      </w:r>
    </w:p>
    <w:p w:rsidR="00BB66A7" w:rsidRPr="007B247F" w:rsidRDefault="007B247F" w:rsidP="00BB66A7">
      <w:pPr>
        <w:pStyle w:val="a3"/>
        <w:spacing w:before="100" w:beforeAutospacing="1"/>
        <w:ind w:left="300" w:right="300"/>
        <w:jc w:val="center"/>
        <w:outlineLvl w:val="1"/>
        <w:rPr>
          <w:bCs/>
          <w:i/>
          <w:iCs/>
          <w:color w:val="auto"/>
          <w:kern w:val="36"/>
          <w:sz w:val="24"/>
          <w:szCs w:val="24"/>
        </w:rPr>
      </w:pPr>
      <w:r w:rsidRPr="007B247F">
        <w:rPr>
          <w:bCs/>
          <w:i/>
          <w:iCs/>
          <w:color w:val="auto"/>
          <w:kern w:val="36"/>
          <w:sz w:val="24"/>
          <w:szCs w:val="24"/>
        </w:rPr>
        <w:t>ул. Древняя, 1</w:t>
      </w:r>
    </w:p>
    <w:p w:rsidR="00357C19" w:rsidRPr="00BB66A7" w:rsidRDefault="0045216F" w:rsidP="003048A2">
      <w:pPr>
        <w:pStyle w:val="a3"/>
        <w:spacing w:before="100" w:beforeAutospacing="1"/>
        <w:ind w:left="300" w:right="300"/>
        <w:outlineLvl w:val="1"/>
        <w:rPr>
          <w:b/>
          <w:bCs/>
          <w:color w:val="004200"/>
          <w:kern w:val="36"/>
          <w:sz w:val="24"/>
          <w:szCs w:val="24"/>
        </w:rPr>
      </w:pPr>
      <w:r w:rsidRPr="00BB66A7">
        <w:rPr>
          <w:b/>
          <w:bCs/>
          <w:color w:val="004200"/>
          <w:kern w:val="36"/>
          <w:sz w:val="24"/>
          <w:szCs w:val="24"/>
        </w:rPr>
        <w:t>9</w:t>
      </w:r>
      <w:r w:rsidR="003F3C53" w:rsidRPr="00BB66A7">
        <w:rPr>
          <w:b/>
          <w:bCs/>
          <w:color w:val="004200"/>
          <w:kern w:val="36"/>
          <w:sz w:val="24"/>
          <w:szCs w:val="24"/>
        </w:rPr>
        <w:t>.00. Регистрация участников</w:t>
      </w:r>
    </w:p>
    <w:p w:rsidR="003F3C53" w:rsidRPr="00BB66A7" w:rsidRDefault="0045216F" w:rsidP="003F3C53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004200"/>
          <w:kern w:val="36"/>
          <w:sz w:val="24"/>
          <w:szCs w:val="24"/>
        </w:rPr>
      </w:pPr>
      <w:r w:rsidRPr="00BB66A7">
        <w:rPr>
          <w:b/>
          <w:bCs/>
          <w:color w:val="004200"/>
          <w:kern w:val="36"/>
          <w:sz w:val="24"/>
          <w:szCs w:val="24"/>
        </w:rPr>
        <w:t>9</w:t>
      </w:r>
      <w:r w:rsidR="003F3C53" w:rsidRPr="00BB66A7">
        <w:rPr>
          <w:b/>
          <w:bCs/>
          <w:color w:val="004200"/>
          <w:kern w:val="36"/>
          <w:sz w:val="24"/>
          <w:szCs w:val="24"/>
        </w:rPr>
        <w:t>.30. Презентация выставки «Открывая Херсонес»</w:t>
      </w:r>
    </w:p>
    <w:p w:rsidR="003F3C53" w:rsidRPr="00BB66A7" w:rsidRDefault="003F3C53" w:rsidP="00553484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004200"/>
          <w:kern w:val="36"/>
          <w:sz w:val="24"/>
          <w:szCs w:val="24"/>
        </w:rPr>
      </w:pPr>
      <w:r w:rsidRPr="00BB66A7">
        <w:rPr>
          <w:b/>
          <w:bCs/>
          <w:color w:val="004200"/>
          <w:kern w:val="36"/>
          <w:sz w:val="24"/>
          <w:szCs w:val="24"/>
        </w:rPr>
        <w:t>1</w:t>
      </w:r>
      <w:r w:rsidR="0045216F" w:rsidRPr="00BB66A7">
        <w:rPr>
          <w:b/>
          <w:bCs/>
          <w:color w:val="004200"/>
          <w:kern w:val="36"/>
          <w:sz w:val="24"/>
          <w:szCs w:val="24"/>
        </w:rPr>
        <w:t>0</w:t>
      </w:r>
      <w:r w:rsidR="00F106AB" w:rsidRPr="00BB66A7">
        <w:rPr>
          <w:b/>
          <w:bCs/>
          <w:color w:val="004200"/>
          <w:kern w:val="36"/>
          <w:sz w:val="24"/>
          <w:szCs w:val="24"/>
        </w:rPr>
        <w:t>.</w:t>
      </w:r>
      <w:r w:rsidRPr="00BB66A7">
        <w:rPr>
          <w:b/>
          <w:bCs/>
          <w:color w:val="004200"/>
          <w:kern w:val="36"/>
          <w:sz w:val="24"/>
          <w:szCs w:val="24"/>
        </w:rPr>
        <w:t>00. От</w:t>
      </w:r>
      <w:r w:rsidR="00BB66A7" w:rsidRPr="00BB66A7">
        <w:rPr>
          <w:b/>
          <w:bCs/>
          <w:color w:val="004200"/>
          <w:kern w:val="36"/>
          <w:sz w:val="24"/>
          <w:szCs w:val="24"/>
        </w:rPr>
        <w:t>крытие конференции. Приветствия</w:t>
      </w:r>
    </w:p>
    <w:p w:rsidR="00093A02" w:rsidRPr="00BB66A7" w:rsidRDefault="003F3C53" w:rsidP="00553484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i/>
          <w:i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1.</w:t>
      </w:r>
      <w:r w:rsidR="0096596B" w:rsidRPr="00BB66A7">
        <w:rPr>
          <w:b/>
          <w:bCs/>
          <w:color w:val="auto"/>
          <w:kern w:val="36"/>
          <w:sz w:val="24"/>
          <w:szCs w:val="24"/>
        </w:rPr>
        <w:t xml:space="preserve"> </w:t>
      </w:r>
      <w:r w:rsidR="00093A02" w:rsidRPr="00BB66A7">
        <w:rPr>
          <w:b/>
          <w:bCs/>
          <w:i/>
          <w:iCs/>
          <w:color w:val="auto"/>
          <w:kern w:val="36"/>
          <w:sz w:val="24"/>
          <w:szCs w:val="24"/>
        </w:rPr>
        <w:t xml:space="preserve">Мельникова Светлана Евгеньевна, </w:t>
      </w:r>
      <w:r w:rsidR="00093A02" w:rsidRPr="00BB66A7">
        <w:rPr>
          <w:bCs/>
          <w:i/>
          <w:iCs/>
          <w:color w:val="auto"/>
          <w:kern w:val="36"/>
          <w:sz w:val="24"/>
          <w:szCs w:val="24"/>
        </w:rPr>
        <w:t>директор Государственного историко-археологического музея-заповедника «Херсонес Таврический</w:t>
      </w:r>
      <w:r w:rsidR="00093A02" w:rsidRPr="00BB66A7">
        <w:rPr>
          <w:b/>
          <w:bCs/>
          <w:i/>
          <w:iCs/>
          <w:color w:val="auto"/>
          <w:kern w:val="36"/>
          <w:sz w:val="24"/>
          <w:szCs w:val="24"/>
        </w:rPr>
        <w:t>»</w:t>
      </w:r>
    </w:p>
    <w:p w:rsidR="00093A02" w:rsidRPr="00BB66A7" w:rsidRDefault="0096596B" w:rsidP="00553484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bCs/>
          <w:i/>
          <w:color w:val="auto"/>
          <w:kern w:val="36"/>
          <w:sz w:val="24"/>
          <w:szCs w:val="24"/>
        </w:rPr>
        <w:t xml:space="preserve">2. </w:t>
      </w:r>
      <w:r w:rsidR="00553484" w:rsidRPr="00BB66A7">
        <w:rPr>
          <w:b/>
          <w:bCs/>
          <w:i/>
          <w:color w:val="auto"/>
          <w:kern w:val="36"/>
          <w:sz w:val="24"/>
          <w:szCs w:val="24"/>
        </w:rPr>
        <w:t>Афанасьев Михаил Дмитриевич</w:t>
      </w:r>
      <w:r w:rsidR="00783AFB" w:rsidRPr="00BB66A7">
        <w:rPr>
          <w:b/>
          <w:bCs/>
          <w:i/>
          <w:color w:val="auto"/>
          <w:kern w:val="36"/>
          <w:sz w:val="24"/>
          <w:szCs w:val="24"/>
        </w:rPr>
        <w:t>,</w:t>
      </w:r>
      <w:r w:rsidR="00E7268F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093A02" w:rsidRPr="00BB66A7">
        <w:rPr>
          <w:bCs/>
          <w:i/>
          <w:color w:val="auto"/>
          <w:kern w:val="36"/>
          <w:sz w:val="24"/>
          <w:szCs w:val="24"/>
        </w:rPr>
        <w:t xml:space="preserve">директор </w:t>
      </w:r>
      <w:r w:rsidR="00553484" w:rsidRPr="00BB66A7">
        <w:rPr>
          <w:bCs/>
          <w:i/>
          <w:color w:val="auto"/>
          <w:kern w:val="36"/>
          <w:sz w:val="24"/>
          <w:szCs w:val="24"/>
        </w:rPr>
        <w:t>Г</w:t>
      </w:r>
      <w:r w:rsidR="00093A02" w:rsidRPr="00BB66A7">
        <w:rPr>
          <w:bCs/>
          <w:i/>
          <w:color w:val="auto"/>
          <w:kern w:val="36"/>
          <w:sz w:val="24"/>
          <w:szCs w:val="24"/>
        </w:rPr>
        <w:t xml:space="preserve">осударственной публичной исторической библиотеки </w:t>
      </w:r>
      <w:r w:rsidR="00553484" w:rsidRPr="00BB66A7">
        <w:rPr>
          <w:bCs/>
          <w:i/>
          <w:color w:val="auto"/>
          <w:kern w:val="36"/>
          <w:sz w:val="24"/>
          <w:szCs w:val="24"/>
        </w:rPr>
        <w:t>России</w:t>
      </w:r>
      <w:r w:rsidR="00CB7EF8" w:rsidRPr="00BB66A7">
        <w:rPr>
          <w:bCs/>
          <w:i/>
          <w:color w:val="auto"/>
          <w:kern w:val="36"/>
          <w:sz w:val="24"/>
          <w:szCs w:val="24"/>
        </w:rPr>
        <w:t xml:space="preserve">, Президент Российской библиотечной </w:t>
      </w:r>
      <w:r w:rsidR="00D97527" w:rsidRPr="00BB66A7">
        <w:rPr>
          <w:bCs/>
          <w:i/>
          <w:color w:val="auto"/>
          <w:kern w:val="36"/>
          <w:sz w:val="24"/>
          <w:szCs w:val="24"/>
        </w:rPr>
        <w:t>а</w:t>
      </w:r>
      <w:r w:rsidR="00CB7EF8" w:rsidRPr="00BB66A7">
        <w:rPr>
          <w:bCs/>
          <w:i/>
          <w:color w:val="auto"/>
          <w:kern w:val="36"/>
          <w:sz w:val="24"/>
          <w:szCs w:val="24"/>
        </w:rPr>
        <w:t>ссоциации</w:t>
      </w:r>
      <w:r w:rsidR="00BB66A7">
        <w:rPr>
          <w:b/>
          <w:bCs/>
          <w:color w:val="auto"/>
          <w:kern w:val="36"/>
          <w:sz w:val="24"/>
          <w:szCs w:val="24"/>
        </w:rPr>
        <w:t>.</w:t>
      </w:r>
    </w:p>
    <w:p w:rsidR="00EC47A0" w:rsidRPr="00BB66A7" w:rsidRDefault="00EC47A0" w:rsidP="00553484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bCs/>
          <w:i/>
          <w:color w:val="auto"/>
          <w:kern w:val="36"/>
          <w:sz w:val="24"/>
          <w:szCs w:val="24"/>
        </w:rPr>
        <w:t>3</w:t>
      </w:r>
      <w:r w:rsidRPr="00BB66A7">
        <w:rPr>
          <w:b/>
          <w:bCs/>
          <w:color w:val="auto"/>
          <w:kern w:val="36"/>
          <w:sz w:val="24"/>
          <w:szCs w:val="24"/>
        </w:rPr>
        <w:t xml:space="preserve">. </w:t>
      </w:r>
      <w:r w:rsidRPr="00BB66A7">
        <w:rPr>
          <w:bCs/>
          <w:color w:val="auto"/>
          <w:kern w:val="36"/>
          <w:sz w:val="24"/>
          <w:szCs w:val="24"/>
        </w:rPr>
        <w:t xml:space="preserve">Приветствие Государственного </w:t>
      </w:r>
      <w:r w:rsidR="00BB66A7">
        <w:rPr>
          <w:bCs/>
          <w:color w:val="auto"/>
          <w:kern w:val="36"/>
          <w:sz w:val="24"/>
          <w:szCs w:val="24"/>
        </w:rPr>
        <w:t>и</w:t>
      </w:r>
      <w:r w:rsidRPr="00BB66A7">
        <w:rPr>
          <w:bCs/>
          <w:color w:val="auto"/>
          <w:kern w:val="36"/>
          <w:sz w:val="24"/>
          <w:szCs w:val="24"/>
        </w:rPr>
        <w:t>сторического музея</w:t>
      </w:r>
    </w:p>
    <w:p w:rsidR="00EC47A0" w:rsidRPr="00BB66A7" w:rsidRDefault="00EC47A0" w:rsidP="00553484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bCs/>
          <w:i/>
          <w:color w:val="auto"/>
          <w:kern w:val="36"/>
          <w:sz w:val="24"/>
          <w:szCs w:val="24"/>
        </w:rPr>
        <w:t>4</w:t>
      </w:r>
      <w:r w:rsidRPr="00BB66A7">
        <w:rPr>
          <w:b/>
          <w:bCs/>
          <w:color w:val="auto"/>
          <w:kern w:val="36"/>
          <w:sz w:val="24"/>
          <w:szCs w:val="24"/>
        </w:rPr>
        <w:t xml:space="preserve">. </w:t>
      </w:r>
      <w:r w:rsidRPr="00BB66A7">
        <w:rPr>
          <w:bCs/>
          <w:color w:val="auto"/>
          <w:kern w:val="36"/>
          <w:sz w:val="24"/>
          <w:szCs w:val="24"/>
        </w:rPr>
        <w:t>Приветствие Государственного музея изобразительных искусств им. А.</w:t>
      </w:r>
      <w:r w:rsidR="007B247F">
        <w:rPr>
          <w:bCs/>
          <w:color w:val="auto"/>
          <w:kern w:val="36"/>
          <w:sz w:val="24"/>
          <w:szCs w:val="24"/>
        </w:rPr>
        <w:t> </w:t>
      </w:r>
      <w:r w:rsidRPr="00BB66A7">
        <w:rPr>
          <w:bCs/>
          <w:color w:val="auto"/>
          <w:kern w:val="36"/>
          <w:sz w:val="24"/>
          <w:szCs w:val="24"/>
        </w:rPr>
        <w:t>С.</w:t>
      </w:r>
      <w:r w:rsidR="00BB66A7">
        <w:rPr>
          <w:bCs/>
          <w:color w:val="auto"/>
          <w:kern w:val="36"/>
          <w:sz w:val="24"/>
          <w:szCs w:val="24"/>
        </w:rPr>
        <w:t> </w:t>
      </w:r>
      <w:r w:rsidRPr="00BB66A7">
        <w:rPr>
          <w:bCs/>
          <w:color w:val="auto"/>
          <w:kern w:val="36"/>
          <w:sz w:val="24"/>
          <w:szCs w:val="24"/>
        </w:rPr>
        <w:t>Пушкина</w:t>
      </w:r>
    </w:p>
    <w:p w:rsidR="00F106AB" w:rsidRPr="00BB66A7" w:rsidRDefault="00EB7BC9" w:rsidP="00BB66A7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СЕМЬЯ УВАРОВЫХ В РОССИЙСКОЙ ИСТОРИЧЕСКОЙ НАУКЕ</w:t>
      </w:r>
    </w:p>
    <w:p w:rsidR="00EB7BC9" w:rsidRPr="00BB66A7" w:rsidRDefault="00EC47A0" w:rsidP="00B2321B">
      <w:pPr>
        <w:pStyle w:val="a3"/>
        <w:spacing w:before="100" w:beforeAutospacing="1"/>
        <w:ind w:left="301" w:right="0"/>
        <w:jc w:val="both"/>
        <w:outlineLvl w:val="1"/>
        <w:rPr>
          <w:bCs/>
          <w:i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5</w:t>
      </w:r>
      <w:r w:rsidR="00F106AB" w:rsidRPr="00BB66A7">
        <w:rPr>
          <w:b/>
          <w:bCs/>
          <w:color w:val="auto"/>
          <w:kern w:val="36"/>
          <w:sz w:val="24"/>
          <w:szCs w:val="24"/>
        </w:rPr>
        <w:t>.</w:t>
      </w:r>
      <w:r w:rsidR="0096596B" w:rsidRPr="00BB66A7">
        <w:rPr>
          <w:b/>
          <w:bCs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b/>
          <w:bCs/>
          <w:i/>
          <w:color w:val="auto"/>
          <w:kern w:val="36"/>
          <w:sz w:val="24"/>
          <w:szCs w:val="24"/>
        </w:rPr>
        <w:t>Сазанов</w:t>
      </w:r>
      <w:r w:rsidR="00B34BB9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b/>
          <w:bCs/>
          <w:i/>
          <w:color w:val="auto"/>
          <w:kern w:val="36"/>
          <w:sz w:val="24"/>
          <w:szCs w:val="24"/>
        </w:rPr>
        <w:t xml:space="preserve">Андрей Владимирович, </w:t>
      </w:r>
      <w:r w:rsidR="00E65541" w:rsidRPr="00BB66A7">
        <w:rPr>
          <w:bCs/>
          <w:i/>
          <w:color w:val="auto"/>
          <w:kern w:val="36"/>
          <w:sz w:val="24"/>
          <w:szCs w:val="24"/>
        </w:rPr>
        <w:t>Государственная публичная историческая библиотека России,</w:t>
      </w:r>
      <w:r w:rsidR="00CD5D6E" w:rsidRPr="00BB66A7">
        <w:rPr>
          <w:bCs/>
          <w:i/>
          <w:color w:val="auto"/>
          <w:kern w:val="36"/>
          <w:sz w:val="24"/>
          <w:szCs w:val="24"/>
        </w:rPr>
        <w:t xml:space="preserve"> </w:t>
      </w:r>
      <w:r w:rsidR="00E65541" w:rsidRPr="00BB66A7">
        <w:rPr>
          <w:bCs/>
          <w:i/>
          <w:color w:val="auto"/>
          <w:kern w:val="36"/>
          <w:sz w:val="24"/>
          <w:szCs w:val="24"/>
        </w:rPr>
        <w:t>Москва</w:t>
      </w:r>
      <w:r w:rsidR="00EB7BC9" w:rsidRPr="00BB66A7">
        <w:rPr>
          <w:bCs/>
          <w:i/>
          <w:color w:val="auto"/>
          <w:kern w:val="36"/>
          <w:sz w:val="24"/>
          <w:szCs w:val="24"/>
        </w:rPr>
        <w:t xml:space="preserve">. </w:t>
      </w:r>
      <w:r w:rsidR="00906925" w:rsidRPr="00BB66A7">
        <w:rPr>
          <w:color w:val="auto"/>
          <w:sz w:val="24"/>
          <w:szCs w:val="24"/>
          <w:lang w:val="en-US"/>
        </w:rPr>
        <w:t>Serge</w:t>
      </w:r>
      <w:r w:rsidR="00DB239F" w:rsidRPr="00BB66A7">
        <w:rPr>
          <w:color w:val="auto"/>
          <w:sz w:val="24"/>
          <w:szCs w:val="24"/>
        </w:rPr>
        <w:t xml:space="preserve"> </w:t>
      </w:r>
      <w:proofErr w:type="spellStart"/>
      <w:r w:rsidR="00906925" w:rsidRPr="00BB66A7">
        <w:rPr>
          <w:color w:val="auto"/>
          <w:sz w:val="24"/>
          <w:szCs w:val="24"/>
          <w:lang w:val="en-US"/>
        </w:rPr>
        <w:t>Ouvaroff</w:t>
      </w:r>
      <w:proofErr w:type="spellEnd"/>
      <w:r w:rsidR="00906925" w:rsidRPr="00BB66A7">
        <w:rPr>
          <w:color w:val="auto"/>
          <w:sz w:val="24"/>
          <w:szCs w:val="24"/>
        </w:rPr>
        <w:t xml:space="preserve"> 1832 </w:t>
      </w:r>
      <w:r w:rsidR="00906925" w:rsidRPr="00BB66A7">
        <w:rPr>
          <w:color w:val="auto"/>
          <w:sz w:val="24"/>
          <w:szCs w:val="24"/>
          <w:lang w:val="en-US"/>
        </w:rPr>
        <w:t>versus</w:t>
      </w:r>
      <w:r w:rsidR="00906925" w:rsidRPr="00BB66A7">
        <w:rPr>
          <w:color w:val="auto"/>
          <w:sz w:val="24"/>
          <w:szCs w:val="24"/>
        </w:rPr>
        <w:t xml:space="preserve"> Сергей Семенович Уваров</w:t>
      </w:r>
      <w:r w:rsidR="000A1DE9" w:rsidRPr="00BB66A7">
        <w:rPr>
          <w:color w:val="auto"/>
          <w:sz w:val="24"/>
          <w:szCs w:val="24"/>
        </w:rPr>
        <w:t xml:space="preserve"> </w:t>
      </w:r>
      <w:r w:rsidR="00906925" w:rsidRPr="00BB66A7">
        <w:rPr>
          <w:color w:val="auto"/>
          <w:sz w:val="24"/>
          <w:szCs w:val="24"/>
        </w:rPr>
        <w:t>1833</w:t>
      </w:r>
      <w:r w:rsidR="000A1DE9" w:rsidRPr="00BB66A7">
        <w:rPr>
          <w:color w:val="auto"/>
          <w:sz w:val="24"/>
          <w:szCs w:val="24"/>
        </w:rPr>
        <w:t>.</w:t>
      </w:r>
    </w:p>
    <w:p w:rsidR="005D7452" w:rsidRPr="00BB66A7" w:rsidRDefault="00EC47A0" w:rsidP="00017720">
      <w:pPr>
        <w:pStyle w:val="a3"/>
        <w:spacing w:before="100" w:beforeAutospacing="1"/>
        <w:ind w:left="301" w:right="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6</w:t>
      </w:r>
      <w:r w:rsidR="005D7452" w:rsidRPr="00BB66A7">
        <w:rPr>
          <w:b/>
          <w:bCs/>
          <w:color w:val="auto"/>
          <w:kern w:val="36"/>
          <w:sz w:val="24"/>
          <w:szCs w:val="24"/>
        </w:rPr>
        <w:t>.</w:t>
      </w:r>
      <w:r w:rsidR="0096596B" w:rsidRPr="00BB66A7">
        <w:rPr>
          <w:b/>
          <w:bCs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b/>
          <w:bCs/>
          <w:i/>
          <w:color w:val="auto"/>
          <w:kern w:val="36"/>
          <w:sz w:val="24"/>
          <w:szCs w:val="24"/>
        </w:rPr>
        <w:t>Морозова</w:t>
      </w:r>
      <w:r w:rsidR="00B34BB9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b/>
          <w:bCs/>
          <w:i/>
          <w:color w:val="auto"/>
          <w:kern w:val="36"/>
          <w:sz w:val="24"/>
          <w:szCs w:val="24"/>
        </w:rPr>
        <w:t>Анастасия</w:t>
      </w:r>
      <w:r w:rsidR="00181015" w:rsidRPr="00BB66A7">
        <w:rPr>
          <w:b/>
          <w:bCs/>
          <w:i/>
          <w:color w:val="auto"/>
          <w:kern w:val="36"/>
          <w:sz w:val="24"/>
          <w:szCs w:val="24"/>
        </w:rPr>
        <w:t xml:space="preserve"> Валерьевна</w:t>
      </w:r>
      <w:r w:rsidR="00783AFB" w:rsidRPr="00BB66A7">
        <w:rPr>
          <w:b/>
          <w:bCs/>
          <w:i/>
          <w:color w:val="auto"/>
          <w:kern w:val="36"/>
          <w:sz w:val="24"/>
          <w:szCs w:val="24"/>
        </w:rPr>
        <w:t>,</w:t>
      </w:r>
      <w:r w:rsidR="00E7268F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bCs/>
          <w:i/>
          <w:color w:val="auto"/>
          <w:kern w:val="36"/>
          <w:sz w:val="24"/>
          <w:szCs w:val="24"/>
        </w:rPr>
        <w:t>Го</w:t>
      </w:r>
      <w:r w:rsidR="00EB7BC9" w:rsidRPr="00BB66A7">
        <w:rPr>
          <w:bCs/>
          <w:i/>
          <w:color w:val="auto"/>
          <w:kern w:val="36"/>
          <w:sz w:val="24"/>
          <w:szCs w:val="24"/>
        </w:rPr>
        <w:t>с</w:t>
      </w:r>
      <w:r w:rsidR="00906925" w:rsidRPr="00BB66A7">
        <w:rPr>
          <w:bCs/>
          <w:i/>
          <w:color w:val="auto"/>
          <w:kern w:val="36"/>
          <w:sz w:val="24"/>
          <w:szCs w:val="24"/>
        </w:rPr>
        <w:t>ударственный музей изобразительных искусств им. А.</w:t>
      </w:r>
      <w:r w:rsidR="007B247F">
        <w:rPr>
          <w:bCs/>
          <w:i/>
          <w:color w:val="auto"/>
          <w:kern w:val="36"/>
          <w:sz w:val="24"/>
          <w:szCs w:val="24"/>
        </w:rPr>
        <w:t> </w:t>
      </w:r>
      <w:r w:rsidR="00906925" w:rsidRPr="00BB66A7">
        <w:rPr>
          <w:bCs/>
          <w:i/>
          <w:color w:val="auto"/>
          <w:kern w:val="36"/>
          <w:sz w:val="24"/>
          <w:szCs w:val="24"/>
        </w:rPr>
        <w:t>С.</w:t>
      </w:r>
      <w:r w:rsidR="00BB66A7">
        <w:rPr>
          <w:bCs/>
          <w:i/>
          <w:color w:val="auto"/>
          <w:kern w:val="36"/>
          <w:sz w:val="24"/>
          <w:szCs w:val="24"/>
        </w:rPr>
        <w:t> </w:t>
      </w:r>
      <w:r w:rsidR="00906925" w:rsidRPr="00BB66A7">
        <w:rPr>
          <w:bCs/>
          <w:i/>
          <w:color w:val="auto"/>
          <w:kern w:val="36"/>
          <w:sz w:val="24"/>
          <w:szCs w:val="24"/>
        </w:rPr>
        <w:t>Пушкина</w:t>
      </w:r>
      <w:r w:rsidR="00141F50" w:rsidRPr="00BB66A7">
        <w:rPr>
          <w:bCs/>
          <w:i/>
          <w:color w:val="auto"/>
          <w:kern w:val="36"/>
          <w:sz w:val="24"/>
          <w:szCs w:val="24"/>
        </w:rPr>
        <w:t>, Москва</w:t>
      </w:r>
      <w:r w:rsidR="00EB7BC9" w:rsidRPr="00BB66A7">
        <w:rPr>
          <w:bCs/>
          <w:i/>
          <w:color w:val="auto"/>
          <w:kern w:val="36"/>
          <w:sz w:val="24"/>
          <w:szCs w:val="24"/>
        </w:rPr>
        <w:t>.</w:t>
      </w:r>
      <w:r w:rsidR="00D97527" w:rsidRPr="00BB66A7">
        <w:rPr>
          <w:bCs/>
          <w:i/>
          <w:color w:val="auto"/>
          <w:kern w:val="36"/>
          <w:sz w:val="24"/>
          <w:szCs w:val="24"/>
        </w:rPr>
        <w:t xml:space="preserve"> </w:t>
      </w:r>
      <w:r w:rsidR="00906925" w:rsidRPr="00BB66A7">
        <w:rPr>
          <w:color w:val="auto"/>
          <w:sz w:val="24"/>
          <w:szCs w:val="24"/>
        </w:rPr>
        <w:t xml:space="preserve">Российский «палладиум». </w:t>
      </w:r>
      <w:proofErr w:type="spellStart"/>
      <w:r w:rsidR="00906925" w:rsidRPr="00BB66A7">
        <w:rPr>
          <w:color w:val="auto"/>
          <w:sz w:val="24"/>
          <w:szCs w:val="24"/>
        </w:rPr>
        <w:t>Уваровская</w:t>
      </w:r>
      <w:proofErr w:type="spellEnd"/>
      <w:r w:rsidR="00906925" w:rsidRPr="00BB66A7">
        <w:rPr>
          <w:color w:val="auto"/>
          <w:sz w:val="24"/>
          <w:szCs w:val="24"/>
        </w:rPr>
        <w:t xml:space="preserve"> триада в историческом контексте</w:t>
      </w:r>
      <w:r w:rsidR="005D7452" w:rsidRPr="00BB66A7">
        <w:rPr>
          <w:b/>
          <w:bCs/>
          <w:color w:val="auto"/>
          <w:kern w:val="36"/>
          <w:sz w:val="24"/>
          <w:szCs w:val="24"/>
        </w:rPr>
        <w:t>.</w:t>
      </w:r>
    </w:p>
    <w:p w:rsidR="00EB7B9E" w:rsidRPr="00BB66A7" w:rsidRDefault="00EC47A0" w:rsidP="00017720">
      <w:pPr>
        <w:pStyle w:val="a3"/>
        <w:tabs>
          <w:tab w:val="left" w:pos="9356"/>
        </w:tabs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7</w:t>
      </w:r>
      <w:r w:rsidR="00496068" w:rsidRPr="00BB66A7">
        <w:rPr>
          <w:b/>
          <w:bCs/>
          <w:color w:val="auto"/>
          <w:kern w:val="36"/>
          <w:sz w:val="24"/>
          <w:szCs w:val="24"/>
        </w:rPr>
        <w:t>.</w:t>
      </w:r>
      <w:r w:rsidR="00BB66A7">
        <w:rPr>
          <w:b/>
          <w:bCs/>
          <w:color w:val="auto"/>
          <w:kern w:val="36"/>
          <w:sz w:val="24"/>
          <w:szCs w:val="24"/>
        </w:rPr>
        <w:t xml:space="preserve"> </w:t>
      </w:r>
      <w:r w:rsidR="00EB7BC9" w:rsidRPr="00BB66A7">
        <w:rPr>
          <w:b/>
          <w:bCs/>
          <w:i/>
          <w:color w:val="auto"/>
          <w:kern w:val="36"/>
          <w:sz w:val="24"/>
          <w:szCs w:val="24"/>
        </w:rPr>
        <w:t>С</w:t>
      </w:r>
      <w:r w:rsidR="00906925" w:rsidRPr="00BB66A7">
        <w:rPr>
          <w:b/>
          <w:bCs/>
          <w:i/>
          <w:color w:val="auto"/>
          <w:kern w:val="36"/>
          <w:sz w:val="24"/>
          <w:szCs w:val="24"/>
        </w:rPr>
        <w:t>иротина Ольга Александровна</w:t>
      </w:r>
      <w:r w:rsidR="00EB7BC9" w:rsidRPr="00BB66A7">
        <w:rPr>
          <w:b/>
          <w:bCs/>
          <w:i/>
          <w:color w:val="auto"/>
          <w:kern w:val="36"/>
          <w:sz w:val="24"/>
          <w:szCs w:val="24"/>
        </w:rPr>
        <w:t xml:space="preserve">, </w:t>
      </w:r>
      <w:r w:rsidR="00906925" w:rsidRPr="00BB66A7">
        <w:rPr>
          <w:bCs/>
          <w:i/>
          <w:color w:val="auto"/>
          <w:kern w:val="36"/>
          <w:sz w:val="24"/>
          <w:szCs w:val="24"/>
        </w:rPr>
        <w:t>Государственный исторический музей, Москва</w:t>
      </w:r>
      <w:r w:rsidR="00141F50" w:rsidRPr="00BB66A7">
        <w:rPr>
          <w:color w:val="auto"/>
          <w:sz w:val="24"/>
          <w:szCs w:val="24"/>
        </w:rPr>
        <w:t>.</w:t>
      </w:r>
      <w:r w:rsidR="00BB66A7">
        <w:rPr>
          <w:color w:val="auto"/>
          <w:sz w:val="24"/>
          <w:szCs w:val="24"/>
        </w:rPr>
        <w:t xml:space="preserve"> </w:t>
      </w:r>
      <w:r w:rsidR="00E32719" w:rsidRPr="00BB66A7">
        <w:rPr>
          <w:color w:val="auto"/>
          <w:sz w:val="24"/>
          <w:szCs w:val="24"/>
        </w:rPr>
        <w:t>Прасковья и Екатерина. В тени родительских имен.</w:t>
      </w:r>
    </w:p>
    <w:p w:rsidR="00E7268F" w:rsidRPr="00BB66A7" w:rsidRDefault="00E7268F" w:rsidP="00BB66A7">
      <w:pPr>
        <w:pStyle w:val="a3"/>
        <w:tabs>
          <w:tab w:val="left" w:pos="9356"/>
        </w:tabs>
        <w:spacing w:before="100" w:beforeAutospacing="1"/>
        <w:ind w:left="301" w:right="0"/>
        <w:outlineLvl w:val="1"/>
        <w:rPr>
          <w:color w:val="003300"/>
          <w:sz w:val="24"/>
          <w:szCs w:val="24"/>
        </w:rPr>
      </w:pPr>
      <w:r w:rsidRPr="00BB66A7">
        <w:rPr>
          <w:b/>
          <w:bCs/>
          <w:color w:val="003300"/>
          <w:kern w:val="36"/>
          <w:sz w:val="24"/>
          <w:szCs w:val="24"/>
        </w:rPr>
        <w:t>1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2</w:t>
      </w:r>
      <w:r w:rsidRPr="00BB66A7">
        <w:rPr>
          <w:b/>
          <w:bCs/>
          <w:color w:val="003300"/>
          <w:kern w:val="36"/>
          <w:sz w:val="24"/>
          <w:szCs w:val="24"/>
        </w:rPr>
        <w:t>-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4</w:t>
      </w:r>
      <w:r w:rsidRPr="00BB66A7">
        <w:rPr>
          <w:b/>
          <w:bCs/>
          <w:color w:val="003300"/>
          <w:kern w:val="36"/>
          <w:sz w:val="24"/>
          <w:szCs w:val="24"/>
        </w:rPr>
        <w:t>0–1</w:t>
      </w:r>
      <w:r w:rsidR="0045216F" w:rsidRPr="00BB66A7">
        <w:rPr>
          <w:b/>
          <w:bCs/>
          <w:color w:val="003300"/>
          <w:kern w:val="36"/>
          <w:sz w:val="24"/>
          <w:szCs w:val="24"/>
        </w:rPr>
        <w:t>3</w:t>
      </w:r>
      <w:r w:rsidRPr="00BB66A7">
        <w:rPr>
          <w:b/>
          <w:bCs/>
          <w:color w:val="003300"/>
          <w:kern w:val="36"/>
          <w:sz w:val="24"/>
          <w:szCs w:val="24"/>
        </w:rPr>
        <w:t>-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0</w:t>
      </w:r>
      <w:r w:rsidRPr="00BB66A7">
        <w:rPr>
          <w:b/>
          <w:bCs/>
          <w:color w:val="003300"/>
          <w:kern w:val="36"/>
          <w:sz w:val="24"/>
          <w:szCs w:val="24"/>
        </w:rPr>
        <w:t>0 Кофе-брейк</w:t>
      </w:r>
    </w:p>
    <w:p w:rsidR="00EB7BC9" w:rsidRPr="00BB66A7" w:rsidRDefault="00EC47A0" w:rsidP="00017720">
      <w:pPr>
        <w:pStyle w:val="a3"/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8</w:t>
      </w:r>
      <w:r w:rsidR="00017720" w:rsidRPr="00BB66A7">
        <w:rPr>
          <w:b/>
          <w:bCs/>
          <w:i/>
          <w:color w:val="auto"/>
          <w:kern w:val="36"/>
          <w:sz w:val="24"/>
          <w:szCs w:val="24"/>
        </w:rPr>
        <w:t xml:space="preserve">. </w:t>
      </w:r>
      <w:r w:rsidR="00E32719" w:rsidRPr="00BB66A7">
        <w:rPr>
          <w:b/>
          <w:bCs/>
          <w:i/>
          <w:color w:val="auto"/>
          <w:kern w:val="36"/>
          <w:sz w:val="24"/>
          <w:szCs w:val="24"/>
        </w:rPr>
        <w:t>Морозова</w:t>
      </w:r>
      <w:r w:rsidR="00C41534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E32719" w:rsidRPr="00BB66A7">
        <w:rPr>
          <w:b/>
          <w:bCs/>
          <w:i/>
          <w:color w:val="auto"/>
          <w:kern w:val="36"/>
          <w:sz w:val="24"/>
          <w:szCs w:val="24"/>
        </w:rPr>
        <w:t>Ольга</w:t>
      </w:r>
      <w:r w:rsidR="000C6FF3" w:rsidRPr="00BB66A7">
        <w:rPr>
          <w:b/>
          <w:bCs/>
          <w:i/>
          <w:color w:val="auto"/>
          <w:kern w:val="36"/>
          <w:sz w:val="24"/>
          <w:szCs w:val="24"/>
        </w:rPr>
        <w:t xml:space="preserve"> Владиславовна</w:t>
      </w:r>
      <w:r w:rsidR="00507A17" w:rsidRPr="00BB66A7">
        <w:rPr>
          <w:b/>
          <w:bCs/>
          <w:i/>
          <w:color w:val="auto"/>
          <w:kern w:val="36"/>
          <w:sz w:val="24"/>
          <w:szCs w:val="24"/>
        </w:rPr>
        <w:t xml:space="preserve">, </w:t>
      </w:r>
      <w:r w:rsidR="00E32719" w:rsidRPr="00BB66A7">
        <w:rPr>
          <w:bCs/>
          <w:i/>
          <w:color w:val="auto"/>
          <w:kern w:val="36"/>
          <w:sz w:val="24"/>
          <w:szCs w:val="24"/>
        </w:rPr>
        <w:t>Государственный музей изобразительных искусств им. А.</w:t>
      </w:r>
      <w:r w:rsidR="007B247F">
        <w:rPr>
          <w:bCs/>
          <w:i/>
          <w:color w:val="auto"/>
          <w:kern w:val="36"/>
          <w:sz w:val="24"/>
          <w:szCs w:val="24"/>
        </w:rPr>
        <w:t> </w:t>
      </w:r>
      <w:r w:rsidR="00E32719" w:rsidRPr="00BB66A7">
        <w:rPr>
          <w:bCs/>
          <w:i/>
          <w:color w:val="auto"/>
          <w:kern w:val="36"/>
          <w:sz w:val="24"/>
          <w:szCs w:val="24"/>
        </w:rPr>
        <w:t>С.</w:t>
      </w:r>
      <w:r w:rsidR="00BB66A7">
        <w:rPr>
          <w:bCs/>
          <w:i/>
          <w:color w:val="auto"/>
          <w:kern w:val="36"/>
          <w:sz w:val="24"/>
          <w:szCs w:val="24"/>
        </w:rPr>
        <w:t> </w:t>
      </w:r>
      <w:r w:rsidR="00E32719" w:rsidRPr="00BB66A7">
        <w:rPr>
          <w:bCs/>
          <w:i/>
          <w:color w:val="auto"/>
          <w:kern w:val="36"/>
          <w:sz w:val="24"/>
          <w:szCs w:val="24"/>
        </w:rPr>
        <w:t>Пушкина</w:t>
      </w:r>
      <w:r w:rsidR="00507A17" w:rsidRPr="00BB66A7">
        <w:rPr>
          <w:bCs/>
          <w:i/>
          <w:color w:val="auto"/>
          <w:kern w:val="36"/>
          <w:sz w:val="24"/>
          <w:szCs w:val="24"/>
        </w:rPr>
        <w:t>.</w:t>
      </w:r>
      <w:r w:rsidR="000638A7" w:rsidRPr="00BB66A7">
        <w:rPr>
          <w:bCs/>
          <w:i/>
          <w:color w:val="auto"/>
          <w:kern w:val="36"/>
          <w:sz w:val="24"/>
          <w:szCs w:val="24"/>
        </w:rPr>
        <w:t xml:space="preserve"> </w:t>
      </w:r>
      <w:r w:rsidR="00E32719" w:rsidRPr="00BB66A7">
        <w:rPr>
          <w:color w:val="auto"/>
          <w:sz w:val="24"/>
          <w:szCs w:val="24"/>
        </w:rPr>
        <w:t>А.</w:t>
      </w:r>
      <w:r w:rsidR="00BB66A7">
        <w:rPr>
          <w:color w:val="auto"/>
          <w:sz w:val="24"/>
          <w:szCs w:val="24"/>
        </w:rPr>
        <w:t> </w:t>
      </w:r>
      <w:r w:rsidR="00F270EA" w:rsidRPr="00BB66A7">
        <w:rPr>
          <w:color w:val="auto"/>
          <w:sz w:val="24"/>
          <w:szCs w:val="24"/>
        </w:rPr>
        <w:t>С.</w:t>
      </w:r>
      <w:r w:rsidR="00BB66A7">
        <w:rPr>
          <w:color w:val="auto"/>
          <w:sz w:val="24"/>
          <w:szCs w:val="24"/>
        </w:rPr>
        <w:t> </w:t>
      </w:r>
      <w:r w:rsidR="00F270EA" w:rsidRPr="00BB66A7">
        <w:rPr>
          <w:color w:val="auto"/>
          <w:sz w:val="24"/>
          <w:szCs w:val="24"/>
        </w:rPr>
        <w:t xml:space="preserve">Уваров. </w:t>
      </w:r>
      <w:r w:rsidR="00E32719" w:rsidRPr="00BB66A7">
        <w:rPr>
          <w:color w:val="auto"/>
          <w:sz w:val="24"/>
          <w:szCs w:val="24"/>
        </w:rPr>
        <w:t>Проект художественного оформления залов Исторического музея в Москве.</w:t>
      </w:r>
    </w:p>
    <w:p w:rsidR="00D15CA3" w:rsidRPr="00BB66A7" w:rsidRDefault="00EC47A0" w:rsidP="00017720">
      <w:pPr>
        <w:pStyle w:val="a3"/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9</w:t>
      </w:r>
      <w:r w:rsidR="00D15CA3" w:rsidRPr="00BB66A7">
        <w:rPr>
          <w:b/>
          <w:bCs/>
          <w:color w:val="auto"/>
          <w:kern w:val="36"/>
          <w:sz w:val="24"/>
          <w:szCs w:val="24"/>
        </w:rPr>
        <w:t>.</w:t>
      </w:r>
      <w:r w:rsidR="00BB66A7">
        <w:rPr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="00D15CA3" w:rsidRPr="00BB66A7">
        <w:rPr>
          <w:b/>
          <w:i/>
          <w:color w:val="auto"/>
          <w:sz w:val="24"/>
          <w:szCs w:val="24"/>
        </w:rPr>
        <w:t>Могаричев</w:t>
      </w:r>
      <w:proofErr w:type="spellEnd"/>
      <w:r w:rsidR="00D15CA3" w:rsidRPr="00BB66A7">
        <w:rPr>
          <w:b/>
          <w:i/>
          <w:color w:val="auto"/>
          <w:sz w:val="24"/>
          <w:szCs w:val="24"/>
        </w:rPr>
        <w:t xml:space="preserve"> Юрий </w:t>
      </w:r>
      <w:proofErr w:type="spellStart"/>
      <w:r w:rsidR="00D15CA3" w:rsidRPr="00BB66A7">
        <w:rPr>
          <w:b/>
          <w:i/>
          <w:color w:val="auto"/>
          <w:sz w:val="24"/>
          <w:szCs w:val="24"/>
        </w:rPr>
        <w:t>Миронович</w:t>
      </w:r>
      <w:proofErr w:type="spellEnd"/>
      <w:r w:rsidR="00D15CA3" w:rsidRPr="00BB66A7">
        <w:rPr>
          <w:color w:val="auto"/>
          <w:sz w:val="24"/>
          <w:szCs w:val="24"/>
        </w:rPr>
        <w:t xml:space="preserve">, </w:t>
      </w:r>
      <w:r w:rsidR="00D15CA3" w:rsidRPr="00BB66A7">
        <w:rPr>
          <w:i/>
          <w:color w:val="auto"/>
          <w:sz w:val="24"/>
          <w:szCs w:val="24"/>
        </w:rPr>
        <w:t xml:space="preserve">Крымский республиканский институт постдипломного педагогического образования. </w:t>
      </w:r>
      <w:r w:rsidR="00D15CA3" w:rsidRPr="00BB66A7">
        <w:rPr>
          <w:color w:val="auto"/>
          <w:sz w:val="24"/>
          <w:szCs w:val="24"/>
        </w:rPr>
        <w:t>А.</w:t>
      </w:r>
      <w:r w:rsidR="007B247F">
        <w:rPr>
          <w:color w:val="auto"/>
          <w:sz w:val="24"/>
          <w:szCs w:val="24"/>
        </w:rPr>
        <w:t> </w:t>
      </w:r>
      <w:r w:rsidR="00D15CA3" w:rsidRPr="00BB66A7">
        <w:rPr>
          <w:color w:val="auto"/>
          <w:sz w:val="24"/>
          <w:szCs w:val="24"/>
        </w:rPr>
        <w:t>С.</w:t>
      </w:r>
      <w:r w:rsidR="00BB66A7">
        <w:rPr>
          <w:color w:val="auto"/>
          <w:sz w:val="24"/>
          <w:szCs w:val="24"/>
        </w:rPr>
        <w:t> </w:t>
      </w:r>
      <w:r w:rsidR="00D15CA3" w:rsidRPr="00BB66A7">
        <w:rPr>
          <w:color w:val="auto"/>
          <w:sz w:val="24"/>
          <w:szCs w:val="24"/>
        </w:rPr>
        <w:t xml:space="preserve">Уваров и </w:t>
      </w:r>
      <w:r w:rsidR="00BB66A7">
        <w:rPr>
          <w:color w:val="auto"/>
          <w:sz w:val="24"/>
          <w:szCs w:val="24"/>
        </w:rPr>
        <w:t>«</w:t>
      </w:r>
      <w:r w:rsidR="00D15CA3" w:rsidRPr="00BB66A7">
        <w:rPr>
          <w:color w:val="auto"/>
          <w:sz w:val="24"/>
          <w:szCs w:val="24"/>
        </w:rPr>
        <w:t>пещерные города</w:t>
      </w:r>
      <w:r w:rsidR="00BB66A7">
        <w:rPr>
          <w:color w:val="auto"/>
          <w:sz w:val="24"/>
          <w:szCs w:val="24"/>
        </w:rPr>
        <w:t>»</w:t>
      </w:r>
      <w:r w:rsidR="00D15CA3" w:rsidRPr="00BB66A7">
        <w:rPr>
          <w:color w:val="auto"/>
          <w:sz w:val="24"/>
          <w:szCs w:val="24"/>
        </w:rPr>
        <w:t xml:space="preserve"> Крыма</w:t>
      </w:r>
      <w:r w:rsidR="000A1DE9" w:rsidRPr="00BB66A7">
        <w:rPr>
          <w:color w:val="auto"/>
          <w:sz w:val="24"/>
          <w:szCs w:val="24"/>
        </w:rPr>
        <w:t>.</w:t>
      </w:r>
    </w:p>
    <w:p w:rsidR="0045245C" w:rsidRPr="00BB66A7" w:rsidRDefault="00EC47A0" w:rsidP="00F270EA">
      <w:pPr>
        <w:spacing w:before="100" w:beforeAutospacing="1"/>
        <w:ind w:left="301"/>
        <w:jc w:val="both"/>
        <w:rPr>
          <w:lang w:val="ru-RU"/>
        </w:rPr>
      </w:pPr>
      <w:r w:rsidRPr="00BB66A7">
        <w:rPr>
          <w:b/>
          <w:bCs/>
          <w:kern w:val="36"/>
          <w:lang w:val="ru-RU"/>
        </w:rPr>
        <w:t>10</w:t>
      </w:r>
      <w:r w:rsidR="00490B82" w:rsidRPr="00BB66A7">
        <w:rPr>
          <w:b/>
          <w:bCs/>
          <w:kern w:val="36"/>
        </w:rPr>
        <w:t>.</w:t>
      </w:r>
      <w:r w:rsidR="00BB66A7">
        <w:rPr>
          <w:b/>
          <w:bCs/>
          <w:kern w:val="36"/>
          <w:lang w:val="ru-RU"/>
        </w:rPr>
        <w:t xml:space="preserve"> </w:t>
      </w:r>
      <w:r w:rsidR="00490B82" w:rsidRPr="00BB66A7">
        <w:rPr>
          <w:b/>
          <w:bCs/>
          <w:i/>
          <w:kern w:val="36"/>
        </w:rPr>
        <w:t>Днепровский Николай Викторович</w:t>
      </w:r>
      <w:r w:rsidR="00490B82" w:rsidRPr="00BB66A7">
        <w:rPr>
          <w:bCs/>
          <w:kern w:val="36"/>
        </w:rPr>
        <w:t xml:space="preserve">, </w:t>
      </w:r>
      <w:r w:rsidR="00490B82" w:rsidRPr="00BB66A7">
        <w:rPr>
          <w:i/>
        </w:rPr>
        <w:t xml:space="preserve">Издательство </w:t>
      </w:r>
      <w:r w:rsidR="00BB66A7">
        <w:rPr>
          <w:i/>
          <w:lang w:val="ru-RU"/>
        </w:rPr>
        <w:t>«</w:t>
      </w:r>
      <w:r w:rsidR="00490B82" w:rsidRPr="00BB66A7">
        <w:rPr>
          <w:i/>
        </w:rPr>
        <w:t>Невская Лавра</w:t>
      </w:r>
      <w:r w:rsidR="00BB66A7">
        <w:rPr>
          <w:i/>
          <w:lang w:val="ru-RU"/>
        </w:rPr>
        <w:t>»</w:t>
      </w:r>
      <w:r w:rsidR="00490B82" w:rsidRPr="00BB66A7">
        <w:rPr>
          <w:i/>
          <w:lang w:val="ru-RU"/>
        </w:rPr>
        <w:t>, Санкт-Петербург</w:t>
      </w:r>
      <w:r w:rsidR="00490B82" w:rsidRPr="00BB66A7">
        <w:rPr>
          <w:lang w:val="ru-RU"/>
        </w:rPr>
        <w:t xml:space="preserve">. </w:t>
      </w:r>
      <w:r w:rsidR="00490B82" w:rsidRPr="00BB66A7">
        <w:t>Христианские древности «пещерных городов» Крыма в материалах графа А.</w:t>
      </w:r>
      <w:r w:rsidR="00BB66A7">
        <w:rPr>
          <w:lang w:val="ru-RU"/>
        </w:rPr>
        <w:t> </w:t>
      </w:r>
      <w:r w:rsidR="00490B82" w:rsidRPr="00BB66A7">
        <w:t>С.</w:t>
      </w:r>
      <w:r w:rsidR="00BB66A7">
        <w:rPr>
          <w:lang w:val="ru-RU"/>
        </w:rPr>
        <w:t> </w:t>
      </w:r>
      <w:r w:rsidR="00490B82" w:rsidRPr="00BB66A7">
        <w:t xml:space="preserve">Уварова из отдела письменных источников Государственного </w:t>
      </w:r>
      <w:r w:rsidR="00BB66A7">
        <w:t>и</w:t>
      </w:r>
      <w:r w:rsidR="00490B82" w:rsidRPr="00BB66A7">
        <w:t xml:space="preserve">сторического </w:t>
      </w:r>
      <w:r w:rsidR="00BB66A7">
        <w:rPr>
          <w:lang w:val="ru-RU"/>
        </w:rPr>
        <w:t>м</w:t>
      </w:r>
      <w:r w:rsidR="00490B82" w:rsidRPr="00BB66A7">
        <w:t>узея</w:t>
      </w:r>
      <w:r w:rsidR="00F270EA" w:rsidRPr="00BB66A7">
        <w:rPr>
          <w:lang w:val="ru-RU"/>
        </w:rPr>
        <w:t>.</w:t>
      </w:r>
    </w:p>
    <w:p w:rsidR="0045245C" w:rsidRDefault="00EC47A0" w:rsidP="00F270EA">
      <w:pPr>
        <w:spacing w:before="100" w:beforeAutospacing="1"/>
        <w:ind w:left="301"/>
        <w:jc w:val="both"/>
        <w:rPr>
          <w:bCs/>
          <w:kern w:val="36"/>
          <w:lang w:val="ru-RU"/>
        </w:rPr>
      </w:pPr>
      <w:r w:rsidRPr="00BB66A7">
        <w:rPr>
          <w:b/>
          <w:bCs/>
          <w:kern w:val="36"/>
          <w:lang w:val="ru-RU"/>
        </w:rPr>
        <w:t>11</w:t>
      </w:r>
      <w:r w:rsidR="0045245C" w:rsidRPr="00BB66A7">
        <w:rPr>
          <w:b/>
          <w:bCs/>
          <w:kern w:val="36"/>
        </w:rPr>
        <w:t>.</w:t>
      </w:r>
      <w:r w:rsidR="00BB66A7">
        <w:rPr>
          <w:b/>
          <w:bCs/>
          <w:kern w:val="36"/>
          <w:lang w:val="ru-RU"/>
        </w:rPr>
        <w:t xml:space="preserve"> </w:t>
      </w:r>
      <w:r w:rsidR="0045245C" w:rsidRPr="00BB66A7">
        <w:rPr>
          <w:b/>
          <w:bCs/>
          <w:i/>
          <w:kern w:val="36"/>
          <w:lang w:val="ru-RU"/>
        </w:rPr>
        <w:t>Герцен</w:t>
      </w:r>
      <w:r w:rsidR="00C41534" w:rsidRPr="00BB66A7">
        <w:rPr>
          <w:b/>
          <w:bCs/>
          <w:i/>
          <w:kern w:val="36"/>
          <w:lang w:val="ru-RU"/>
        </w:rPr>
        <w:t xml:space="preserve"> </w:t>
      </w:r>
      <w:r w:rsidR="0045245C" w:rsidRPr="00BB66A7">
        <w:rPr>
          <w:b/>
          <w:bCs/>
          <w:i/>
          <w:kern w:val="36"/>
          <w:lang w:val="ru-RU"/>
        </w:rPr>
        <w:t>Александр Германович,</w:t>
      </w:r>
      <w:r w:rsidR="00C41534" w:rsidRPr="00BB66A7">
        <w:rPr>
          <w:b/>
          <w:bCs/>
          <w:i/>
          <w:kern w:val="36"/>
          <w:lang w:val="ru-RU"/>
        </w:rPr>
        <w:t xml:space="preserve"> </w:t>
      </w:r>
      <w:proofErr w:type="spellStart"/>
      <w:r w:rsidR="0045245C" w:rsidRPr="00BB66A7">
        <w:rPr>
          <w:b/>
          <w:bCs/>
          <w:i/>
          <w:kern w:val="36"/>
          <w:lang w:val="ru-RU"/>
        </w:rPr>
        <w:t>Могаричев</w:t>
      </w:r>
      <w:proofErr w:type="spellEnd"/>
      <w:r w:rsidR="00C41534" w:rsidRPr="00BB66A7">
        <w:rPr>
          <w:b/>
          <w:bCs/>
          <w:i/>
          <w:kern w:val="36"/>
          <w:lang w:val="ru-RU"/>
        </w:rPr>
        <w:t xml:space="preserve"> </w:t>
      </w:r>
      <w:r w:rsidR="0045245C" w:rsidRPr="00BB66A7">
        <w:rPr>
          <w:b/>
          <w:bCs/>
          <w:i/>
          <w:kern w:val="36"/>
          <w:lang w:val="ru-RU"/>
        </w:rPr>
        <w:t xml:space="preserve">Юрий </w:t>
      </w:r>
      <w:proofErr w:type="spellStart"/>
      <w:r w:rsidR="0045245C" w:rsidRPr="00BB66A7">
        <w:rPr>
          <w:b/>
          <w:bCs/>
          <w:i/>
          <w:kern w:val="36"/>
          <w:lang w:val="ru-RU"/>
        </w:rPr>
        <w:t>Миронович</w:t>
      </w:r>
      <w:proofErr w:type="spellEnd"/>
      <w:r w:rsidR="0045245C" w:rsidRPr="00BB66A7">
        <w:rPr>
          <w:b/>
          <w:bCs/>
          <w:i/>
          <w:kern w:val="36"/>
          <w:lang w:val="ru-RU"/>
        </w:rPr>
        <w:t>,</w:t>
      </w:r>
      <w:r w:rsidR="00DB239F" w:rsidRPr="00BB66A7">
        <w:rPr>
          <w:b/>
          <w:bCs/>
          <w:i/>
          <w:kern w:val="36"/>
          <w:lang w:val="ru-RU"/>
        </w:rPr>
        <w:t xml:space="preserve"> </w:t>
      </w:r>
      <w:r w:rsidR="0045245C" w:rsidRPr="00BB66A7">
        <w:rPr>
          <w:bCs/>
          <w:i/>
          <w:kern w:val="36"/>
          <w:lang w:val="ru-RU"/>
        </w:rPr>
        <w:t>Крымский федеральный университет имени В.</w:t>
      </w:r>
      <w:r w:rsidR="00BB66A7">
        <w:rPr>
          <w:bCs/>
          <w:i/>
          <w:kern w:val="36"/>
          <w:lang w:val="ru-RU"/>
        </w:rPr>
        <w:t> </w:t>
      </w:r>
      <w:r w:rsidR="0045245C" w:rsidRPr="00BB66A7">
        <w:rPr>
          <w:bCs/>
          <w:i/>
          <w:kern w:val="36"/>
          <w:lang w:val="ru-RU"/>
        </w:rPr>
        <w:t>И.</w:t>
      </w:r>
      <w:r w:rsidR="00BB66A7">
        <w:rPr>
          <w:bCs/>
          <w:i/>
          <w:kern w:val="36"/>
          <w:lang w:val="ru-RU"/>
        </w:rPr>
        <w:t> </w:t>
      </w:r>
      <w:r w:rsidR="0045245C" w:rsidRPr="00BB66A7">
        <w:rPr>
          <w:bCs/>
          <w:i/>
          <w:kern w:val="36"/>
          <w:lang w:val="ru-RU"/>
        </w:rPr>
        <w:t>Вернадского, Симферополь, Крымский республиканский институт постдипломного педагогического образования, Симферополь</w:t>
      </w:r>
      <w:r w:rsidR="00BB66A7">
        <w:rPr>
          <w:bCs/>
          <w:i/>
          <w:kern w:val="36"/>
          <w:lang w:val="ru-RU"/>
        </w:rPr>
        <w:t>.</w:t>
      </w:r>
      <w:r w:rsidR="0045245C" w:rsidRPr="00BB66A7">
        <w:rPr>
          <w:bCs/>
          <w:i/>
          <w:kern w:val="36"/>
          <w:lang w:val="ru-RU"/>
        </w:rPr>
        <w:t xml:space="preserve"> </w:t>
      </w:r>
      <w:r w:rsidR="0045245C" w:rsidRPr="00BB66A7">
        <w:rPr>
          <w:bCs/>
          <w:kern w:val="36"/>
          <w:lang w:val="ru-RU"/>
        </w:rPr>
        <w:t>А.</w:t>
      </w:r>
      <w:r w:rsidR="007B247F">
        <w:rPr>
          <w:lang w:val="ru-RU"/>
        </w:rPr>
        <w:t> </w:t>
      </w:r>
      <w:r w:rsidR="0045245C" w:rsidRPr="00BB66A7">
        <w:rPr>
          <w:bCs/>
          <w:kern w:val="36"/>
          <w:lang w:val="ru-RU"/>
        </w:rPr>
        <w:t>С.</w:t>
      </w:r>
      <w:r w:rsidR="00BB66A7">
        <w:rPr>
          <w:bCs/>
          <w:kern w:val="36"/>
          <w:lang w:val="ru-RU"/>
        </w:rPr>
        <w:t> </w:t>
      </w:r>
      <w:r w:rsidR="0045245C" w:rsidRPr="00BB66A7">
        <w:rPr>
          <w:bCs/>
          <w:kern w:val="36"/>
          <w:lang w:val="ru-RU"/>
        </w:rPr>
        <w:t xml:space="preserve">Уваров: первые научные исследования </w:t>
      </w:r>
      <w:proofErr w:type="spellStart"/>
      <w:r w:rsidR="0045245C" w:rsidRPr="00BB66A7">
        <w:rPr>
          <w:bCs/>
          <w:kern w:val="36"/>
          <w:lang w:val="ru-RU"/>
        </w:rPr>
        <w:t>Мангупа</w:t>
      </w:r>
      <w:proofErr w:type="spellEnd"/>
      <w:r w:rsidR="000A1DE9" w:rsidRPr="00BB66A7">
        <w:rPr>
          <w:bCs/>
          <w:kern w:val="36"/>
          <w:lang w:val="ru-RU"/>
        </w:rPr>
        <w:t>.</w:t>
      </w:r>
    </w:p>
    <w:p w:rsidR="007B247F" w:rsidRPr="00BB66A7" w:rsidRDefault="007B247F" w:rsidP="00F270EA">
      <w:pPr>
        <w:spacing w:before="100" w:beforeAutospacing="1"/>
        <w:ind w:left="301"/>
        <w:jc w:val="both"/>
        <w:rPr>
          <w:bCs/>
          <w:kern w:val="36"/>
        </w:rPr>
      </w:pPr>
      <w:r>
        <w:rPr>
          <w:b/>
          <w:i/>
          <w:lang w:val="ru-RU"/>
        </w:rPr>
        <w:t xml:space="preserve">12. </w:t>
      </w:r>
      <w:r w:rsidRPr="00BB66A7">
        <w:rPr>
          <w:b/>
          <w:i/>
        </w:rPr>
        <w:t>Непомнящий Андрей Анатольевич</w:t>
      </w:r>
      <w:r w:rsidRPr="00BB66A7">
        <w:t xml:space="preserve">, </w:t>
      </w:r>
      <w:r w:rsidRPr="00BB66A7">
        <w:rPr>
          <w:i/>
        </w:rPr>
        <w:t>Крымский федеральный университет имени В.</w:t>
      </w:r>
      <w:r>
        <w:rPr>
          <w:i/>
          <w:lang w:val="ru-RU"/>
        </w:rPr>
        <w:t> </w:t>
      </w:r>
      <w:r w:rsidRPr="00BB66A7">
        <w:rPr>
          <w:i/>
        </w:rPr>
        <w:t>И.</w:t>
      </w:r>
      <w:r>
        <w:rPr>
          <w:i/>
          <w:lang w:val="ru-RU"/>
        </w:rPr>
        <w:t> </w:t>
      </w:r>
      <w:r w:rsidRPr="00BB66A7">
        <w:rPr>
          <w:i/>
        </w:rPr>
        <w:t>Вернадского, Симферополь</w:t>
      </w:r>
      <w:r w:rsidRPr="00BB66A7">
        <w:t>. Неизвестный Константин Гриневич: во главе Керченского музея, 1919—1921 гг.</w:t>
      </w:r>
    </w:p>
    <w:p w:rsidR="00CB7EF8" w:rsidRPr="00BB66A7" w:rsidRDefault="003F3C53" w:rsidP="00BB66A7">
      <w:pPr>
        <w:pStyle w:val="a3"/>
        <w:spacing w:before="100" w:beforeAutospacing="1"/>
        <w:ind w:left="300" w:right="300"/>
        <w:outlineLvl w:val="1"/>
        <w:rPr>
          <w:b/>
          <w:bCs/>
          <w:color w:val="003300"/>
          <w:kern w:val="36"/>
          <w:sz w:val="24"/>
          <w:szCs w:val="24"/>
        </w:rPr>
      </w:pPr>
      <w:r w:rsidRPr="00BB66A7">
        <w:rPr>
          <w:b/>
          <w:bCs/>
          <w:color w:val="003300"/>
          <w:kern w:val="36"/>
          <w:sz w:val="24"/>
          <w:szCs w:val="24"/>
        </w:rPr>
        <w:lastRenderedPageBreak/>
        <w:t>1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4</w:t>
      </w:r>
      <w:r w:rsidRPr="00BB66A7">
        <w:rPr>
          <w:b/>
          <w:bCs/>
          <w:color w:val="003300"/>
          <w:kern w:val="36"/>
          <w:sz w:val="24"/>
          <w:szCs w:val="24"/>
        </w:rPr>
        <w:t>.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4</w:t>
      </w:r>
      <w:r w:rsidR="00CB7EF8" w:rsidRPr="00BB66A7">
        <w:rPr>
          <w:b/>
          <w:bCs/>
          <w:color w:val="003300"/>
          <w:kern w:val="36"/>
          <w:sz w:val="24"/>
          <w:szCs w:val="24"/>
        </w:rPr>
        <w:t>0–15-</w:t>
      </w:r>
      <w:r w:rsidR="000638A7" w:rsidRPr="00BB66A7">
        <w:rPr>
          <w:b/>
          <w:bCs/>
          <w:color w:val="003300"/>
          <w:kern w:val="36"/>
          <w:sz w:val="24"/>
          <w:szCs w:val="24"/>
        </w:rPr>
        <w:t>2</w:t>
      </w:r>
      <w:r w:rsidR="00CB7EF8" w:rsidRPr="00BB66A7">
        <w:rPr>
          <w:b/>
          <w:bCs/>
          <w:color w:val="003300"/>
          <w:kern w:val="36"/>
          <w:sz w:val="24"/>
          <w:szCs w:val="24"/>
        </w:rPr>
        <w:t>0 Обед</w:t>
      </w:r>
    </w:p>
    <w:p w:rsidR="003F3C53" w:rsidRPr="00BB66A7" w:rsidRDefault="003F3C53" w:rsidP="003F3C53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iCs/>
          <w:color w:val="auto"/>
          <w:kern w:val="36"/>
          <w:sz w:val="24"/>
          <w:szCs w:val="24"/>
        </w:rPr>
      </w:pPr>
      <w:r w:rsidRPr="00BB66A7">
        <w:rPr>
          <w:b/>
          <w:bCs/>
          <w:iCs/>
          <w:color w:val="auto"/>
          <w:kern w:val="36"/>
          <w:sz w:val="24"/>
          <w:szCs w:val="24"/>
        </w:rPr>
        <w:t>ИЗУЧЕНИЕ ИСТОРИИ И ПАМЯТНИКОВ КРЫМА В РОССИЙСКОЙ ИМПЕРИИ. «УВАРОВСКИЕ ДРЕВНОСТИ»</w:t>
      </w:r>
    </w:p>
    <w:p w:rsidR="00496068" w:rsidRPr="00BB66A7" w:rsidRDefault="00F270EA" w:rsidP="00F270EA">
      <w:pPr>
        <w:pStyle w:val="a3"/>
        <w:spacing w:before="100" w:beforeAutospacing="1"/>
        <w:ind w:left="301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1</w:t>
      </w:r>
      <w:r w:rsidR="00EC47A0" w:rsidRPr="00BB66A7">
        <w:rPr>
          <w:b/>
          <w:bCs/>
          <w:color w:val="auto"/>
          <w:kern w:val="36"/>
          <w:sz w:val="24"/>
          <w:szCs w:val="24"/>
        </w:rPr>
        <w:t>2</w:t>
      </w:r>
      <w:r w:rsidR="00496068" w:rsidRPr="00BB66A7">
        <w:rPr>
          <w:b/>
          <w:bCs/>
          <w:color w:val="auto"/>
          <w:kern w:val="36"/>
          <w:sz w:val="24"/>
          <w:szCs w:val="24"/>
        </w:rPr>
        <w:t>. Храпунов Никита Игоревич</w:t>
      </w:r>
      <w:r w:rsidR="00496068" w:rsidRPr="00BB66A7">
        <w:rPr>
          <w:bCs/>
          <w:i/>
          <w:color w:val="auto"/>
          <w:kern w:val="36"/>
          <w:sz w:val="24"/>
          <w:szCs w:val="24"/>
        </w:rPr>
        <w:t>, Научно-исследовательский центр истории и археологии Крыма Крымск</w:t>
      </w:r>
      <w:r w:rsidR="007B247F">
        <w:rPr>
          <w:bCs/>
          <w:i/>
          <w:color w:val="auto"/>
          <w:kern w:val="36"/>
          <w:sz w:val="24"/>
          <w:szCs w:val="24"/>
        </w:rPr>
        <w:t xml:space="preserve">ого </w:t>
      </w:r>
      <w:r w:rsidR="00496068" w:rsidRPr="00BB66A7">
        <w:rPr>
          <w:bCs/>
          <w:i/>
          <w:color w:val="auto"/>
          <w:kern w:val="36"/>
          <w:sz w:val="24"/>
          <w:szCs w:val="24"/>
        </w:rPr>
        <w:t>федеральн</w:t>
      </w:r>
      <w:r w:rsidR="007B247F">
        <w:rPr>
          <w:bCs/>
          <w:i/>
          <w:color w:val="auto"/>
          <w:kern w:val="36"/>
          <w:sz w:val="24"/>
          <w:szCs w:val="24"/>
        </w:rPr>
        <w:t xml:space="preserve">ого </w:t>
      </w:r>
      <w:r w:rsidR="00496068" w:rsidRPr="00BB66A7">
        <w:rPr>
          <w:bCs/>
          <w:i/>
          <w:color w:val="auto"/>
          <w:kern w:val="36"/>
          <w:sz w:val="24"/>
          <w:szCs w:val="24"/>
        </w:rPr>
        <w:t>университет</w:t>
      </w:r>
      <w:r w:rsidR="007B247F">
        <w:rPr>
          <w:bCs/>
          <w:i/>
          <w:color w:val="auto"/>
          <w:kern w:val="36"/>
          <w:sz w:val="24"/>
          <w:szCs w:val="24"/>
        </w:rPr>
        <w:t xml:space="preserve">а </w:t>
      </w:r>
      <w:r w:rsidR="00496068" w:rsidRPr="00BB66A7">
        <w:rPr>
          <w:bCs/>
          <w:i/>
          <w:color w:val="auto"/>
          <w:kern w:val="36"/>
          <w:sz w:val="24"/>
          <w:szCs w:val="24"/>
        </w:rPr>
        <w:t>имени В.</w:t>
      </w:r>
      <w:r w:rsidR="00BB66A7">
        <w:rPr>
          <w:bCs/>
          <w:i/>
          <w:color w:val="auto"/>
          <w:kern w:val="36"/>
          <w:sz w:val="24"/>
          <w:szCs w:val="24"/>
        </w:rPr>
        <w:t> </w:t>
      </w:r>
      <w:r w:rsidR="00496068" w:rsidRPr="00BB66A7">
        <w:rPr>
          <w:bCs/>
          <w:i/>
          <w:color w:val="auto"/>
          <w:kern w:val="36"/>
          <w:sz w:val="24"/>
          <w:szCs w:val="24"/>
        </w:rPr>
        <w:t>И.</w:t>
      </w:r>
      <w:r w:rsidR="00BB66A7">
        <w:rPr>
          <w:bCs/>
          <w:i/>
          <w:color w:val="auto"/>
          <w:kern w:val="36"/>
          <w:sz w:val="24"/>
          <w:szCs w:val="24"/>
        </w:rPr>
        <w:t> </w:t>
      </w:r>
      <w:r w:rsidR="00496068" w:rsidRPr="00BB66A7">
        <w:rPr>
          <w:bCs/>
          <w:i/>
          <w:color w:val="auto"/>
          <w:kern w:val="36"/>
          <w:sz w:val="24"/>
          <w:szCs w:val="24"/>
        </w:rPr>
        <w:t xml:space="preserve">Вернадского, Симферополь. </w:t>
      </w:r>
      <w:r w:rsidR="00496068" w:rsidRPr="00BB66A7">
        <w:rPr>
          <w:bCs/>
          <w:color w:val="auto"/>
          <w:kern w:val="36"/>
          <w:sz w:val="24"/>
          <w:szCs w:val="24"/>
        </w:rPr>
        <w:t xml:space="preserve">Жан </w:t>
      </w:r>
      <w:proofErr w:type="spellStart"/>
      <w:r w:rsidR="00496068" w:rsidRPr="00BB66A7">
        <w:rPr>
          <w:bCs/>
          <w:color w:val="auto"/>
          <w:kern w:val="36"/>
          <w:sz w:val="24"/>
          <w:szCs w:val="24"/>
        </w:rPr>
        <w:t>Рёйи</w:t>
      </w:r>
      <w:proofErr w:type="spellEnd"/>
      <w:r w:rsidR="00496068" w:rsidRPr="00BB66A7">
        <w:rPr>
          <w:bCs/>
          <w:color w:val="auto"/>
          <w:kern w:val="36"/>
          <w:sz w:val="24"/>
          <w:szCs w:val="24"/>
        </w:rPr>
        <w:t xml:space="preserve"> и крымская «</w:t>
      </w:r>
      <w:proofErr w:type="spellStart"/>
      <w:r w:rsidR="00496068" w:rsidRPr="00BB66A7">
        <w:rPr>
          <w:bCs/>
          <w:color w:val="auto"/>
          <w:kern w:val="36"/>
          <w:sz w:val="24"/>
          <w:szCs w:val="24"/>
        </w:rPr>
        <w:t>Наполеонида</w:t>
      </w:r>
      <w:proofErr w:type="spellEnd"/>
      <w:r w:rsidR="00496068" w:rsidRPr="00BB66A7">
        <w:rPr>
          <w:bCs/>
          <w:color w:val="auto"/>
          <w:kern w:val="36"/>
          <w:sz w:val="24"/>
          <w:szCs w:val="24"/>
        </w:rPr>
        <w:t>»</w:t>
      </w:r>
      <w:r w:rsidR="007B247F">
        <w:rPr>
          <w:bCs/>
          <w:color w:val="auto"/>
          <w:kern w:val="36"/>
          <w:sz w:val="24"/>
          <w:szCs w:val="24"/>
        </w:rPr>
        <w:t>.</w:t>
      </w:r>
    </w:p>
    <w:p w:rsidR="003F3C53" w:rsidRPr="00BB66A7" w:rsidRDefault="00496068" w:rsidP="00F270EA">
      <w:pPr>
        <w:pStyle w:val="a3"/>
        <w:spacing w:before="100" w:beforeAutospacing="1"/>
        <w:ind w:left="301" w:right="30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1</w:t>
      </w:r>
      <w:r w:rsidR="00EC47A0" w:rsidRPr="00BB66A7">
        <w:rPr>
          <w:b/>
          <w:bCs/>
          <w:color w:val="auto"/>
          <w:kern w:val="36"/>
          <w:sz w:val="24"/>
          <w:szCs w:val="24"/>
        </w:rPr>
        <w:t>3</w:t>
      </w:r>
      <w:r w:rsidRPr="00BB66A7">
        <w:rPr>
          <w:b/>
          <w:bCs/>
          <w:color w:val="auto"/>
          <w:kern w:val="36"/>
          <w:sz w:val="24"/>
          <w:szCs w:val="24"/>
        </w:rPr>
        <w:t>.</w:t>
      </w:r>
      <w:r w:rsidR="007B247F">
        <w:rPr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="003F3C53" w:rsidRPr="00BB66A7">
        <w:rPr>
          <w:b/>
          <w:bCs/>
          <w:i/>
          <w:color w:val="auto"/>
          <w:kern w:val="36"/>
          <w:sz w:val="24"/>
          <w:szCs w:val="24"/>
        </w:rPr>
        <w:t>Букреева</w:t>
      </w:r>
      <w:proofErr w:type="spellEnd"/>
      <w:r w:rsidR="00B34BB9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3F3C53" w:rsidRPr="00BB66A7">
        <w:rPr>
          <w:b/>
          <w:bCs/>
          <w:i/>
          <w:color w:val="auto"/>
          <w:kern w:val="36"/>
          <w:sz w:val="24"/>
          <w:szCs w:val="24"/>
        </w:rPr>
        <w:t>Елена Михайловна</w:t>
      </w:r>
      <w:r w:rsidR="003F3C53" w:rsidRPr="00BB66A7">
        <w:rPr>
          <w:bCs/>
          <w:color w:val="auto"/>
          <w:kern w:val="36"/>
          <w:sz w:val="24"/>
          <w:szCs w:val="24"/>
        </w:rPr>
        <w:t>,</w:t>
      </w:r>
      <w:r w:rsidR="00B34BB9" w:rsidRPr="00BB66A7">
        <w:rPr>
          <w:bCs/>
          <w:color w:val="auto"/>
          <w:kern w:val="36"/>
          <w:sz w:val="24"/>
          <w:szCs w:val="24"/>
        </w:rPr>
        <w:t xml:space="preserve"> </w:t>
      </w:r>
      <w:r w:rsidR="003F3C53" w:rsidRPr="00BB66A7">
        <w:rPr>
          <w:bCs/>
          <w:i/>
          <w:color w:val="auto"/>
          <w:kern w:val="36"/>
          <w:sz w:val="24"/>
          <w:szCs w:val="24"/>
        </w:rPr>
        <w:t>Государственный исторический музей, Москва</w:t>
      </w:r>
      <w:r w:rsidR="003F3C53" w:rsidRPr="00BB66A7">
        <w:rPr>
          <w:bCs/>
          <w:color w:val="auto"/>
          <w:kern w:val="36"/>
          <w:sz w:val="24"/>
          <w:szCs w:val="24"/>
        </w:rPr>
        <w:t xml:space="preserve">. </w:t>
      </w:r>
      <w:r w:rsidR="003F3C53" w:rsidRPr="00BB66A7">
        <w:rPr>
          <w:color w:val="auto"/>
          <w:sz w:val="24"/>
          <w:szCs w:val="24"/>
        </w:rPr>
        <w:t>Вклад французского ученого барона де Бая в изучение археологической науки Российской империи.</w:t>
      </w:r>
    </w:p>
    <w:p w:rsidR="003F3C53" w:rsidRPr="00BB66A7" w:rsidRDefault="003F3C53" w:rsidP="00F270EA">
      <w:pPr>
        <w:pStyle w:val="a3"/>
        <w:spacing w:before="100" w:beforeAutospacing="1"/>
        <w:ind w:left="301" w:right="30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4</w:t>
      </w:r>
      <w:r w:rsidRPr="00BB66A7">
        <w:rPr>
          <w:color w:val="auto"/>
          <w:sz w:val="24"/>
          <w:szCs w:val="24"/>
        </w:rPr>
        <w:t>.</w:t>
      </w:r>
      <w:r w:rsidR="007B247F">
        <w:rPr>
          <w:color w:val="auto"/>
          <w:sz w:val="24"/>
          <w:szCs w:val="24"/>
        </w:rPr>
        <w:t xml:space="preserve"> </w:t>
      </w:r>
      <w:r w:rsidRPr="00BB66A7">
        <w:rPr>
          <w:color w:val="auto"/>
          <w:sz w:val="24"/>
          <w:szCs w:val="24"/>
        </w:rPr>
        <w:t>Генуэзская крепость Чембало в трудах путешественников XVI - начала XIX вв.</w:t>
      </w:r>
      <w:r w:rsidR="00125B1D" w:rsidRPr="00BB66A7">
        <w:rPr>
          <w:color w:val="auto"/>
          <w:sz w:val="24"/>
          <w:szCs w:val="24"/>
        </w:rPr>
        <w:t xml:space="preserve"> </w:t>
      </w:r>
    </w:p>
    <w:p w:rsidR="0045216F" w:rsidRPr="00BB66A7" w:rsidRDefault="0045216F" w:rsidP="0045216F">
      <w:pPr>
        <w:pStyle w:val="a3"/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5</w:t>
      </w:r>
      <w:r w:rsidRPr="00BB66A7">
        <w:rPr>
          <w:b/>
          <w:color w:val="auto"/>
          <w:sz w:val="24"/>
          <w:szCs w:val="24"/>
        </w:rPr>
        <w:t xml:space="preserve">. </w:t>
      </w:r>
      <w:r w:rsidRPr="00BB66A7">
        <w:rPr>
          <w:b/>
          <w:i/>
          <w:color w:val="auto"/>
          <w:sz w:val="24"/>
          <w:szCs w:val="24"/>
        </w:rPr>
        <w:t xml:space="preserve">Прохорова Татьяна Александровна, </w:t>
      </w:r>
      <w:r w:rsidRPr="00BB66A7">
        <w:rPr>
          <w:i/>
          <w:color w:val="auto"/>
          <w:sz w:val="24"/>
          <w:szCs w:val="24"/>
        </w:rPr>
        <w:t>Государственный историко-археологический музей-заповедник «Херсонес Таврический», Севастополь.</w:t>
      </w:r>
      <w:r w:rsidRPr="00BB66A7">
        <w:rPr>
          <w:color w:val="auto"/>
          <w:sz w:val="24"/>
          <w:szCs w:val="24"/>
        </w:rPr>
        <w:t xml:space="preserve"> Музей и раскопки в Херсонесе на страницах путеводителей и путевой литературы о Крыме (вторая половина XIX в. </w:t>
      </w:r>
      <w:r w:rsidR="007B247F">
        <w:rPr>
          <w:color w:val="auto"/>
          <w:sz w:val="24"/>
          <w:szCs w:val="24"/>
        </w:rPr>
        <w:t>–</w:t>
      </w:r>
      <w:r w:rsidRPr="00BB66A7">
        <w:rPr>
          <w:color w:val="auto"/>
          <w:sz w:val="24"/>
          <w:szCs w:val="24"/>
        </w:rPr>
        <w:t xml:space="preserve"> начало XX в.).</w:t>
      </w:r>
    </w:p>
    <w:p w:rsidR="00DE3604" w:rsidRPr="00BB66A7" w:rsidRDefault="00DE3604" w:rsidP="0045216F">
      <w:pPr>
        <w:pStyle w:val="a3"/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6</w:t>
      </w:r>
      <w:r w:rsidRPr="00BB66A7">
        <w:rPr>
          <w:b/>
          <w:i/>
          <w:color w:val="auto"/>
          <w:sz w:val="24"/>
          <w:szCs w:val="24"/>
        </w:rPr>
        <w:t>. Ястржембская Елена Артуровна</w:t>
      </w:r>
      <w:r w:rsidRPr="00BB66A7">
        <w:rPr>
          <w:color w:val="auto"/>
          <w:sz w:val="24"/>
          <w:szCs w:val="24"/>
        </w:rPr>
        <w:t xml:space="preserve">, </w:t>
      </w:r>
      <w:r w:rsidRPr="00BB66A7">
        <w:rPr>
          <w:i/>
          <w:color w:val="auto"/>
          <w:sz w:val="24"/>
          <w:szCs w:val="24"/>
        </w:rPr>
        <w:t>Государственная публичная историческая библиотека России, Москва</w:t>
      </w:r>
      <w:r w:rsidRPr="00BB66A7">
        <w:rPr>
          <w:color w:val="auto"/>
          <w:sz w:val="24"/>
          <w:szCs w:val="24"/>
        </w:rPr>
        <w:t>. Крым в русской периодике XIX в. (по материалам коллекции М.</w:t>
      </w:r>
      <w:r w:rsidR="007B247F">
        <w:rPr>
          <w:color w:val="auto"/>
          <w:sz w:val="24"/>
          <w:szCs w:val="24"/>
        </w:rPr>
        <w:t> </w:t>
      </w:r>
      <w:r w:rsidRPr="00BB66A7">
        <w:rPr>
          <w:color w:val="auto"/>
          <w:sz w:val="24"/>
          <w:szCs w:val="24"/>
        </w:rPr>
        <w:t>Д.</w:t>
      </w:r>
      <w:r w:rsidR="007B247F">
        <w:rPr>
          <w:color w:val="auto"/>
          <w:sz w:val="24"/>
          <w:szCs w:val="24"/>
        </w:rPr>
        <w:t> </w:t>
      </w:r>
      <w:r w:rsidRPr="00BB66A7">
        <w:rPr>
          <w:color w:val="auto"/>
          <w:sz w:val="24"/>
          <w:szCs w:val="24"/>
        </w:rPr>
        <w:t>Хмырова)</w:t>
      </w:r>
    </w:p>
    <w:p w:rsidR="0045216F" w:rsidRPr="007B247F" w:rsidRDefault="0045216F" w:rsidP="007B247F">
      <w:pPr>
        <w:pStyle w:val="a3"/>
        <w:spacing w:before="100" w:beforeAutospacing="1"/>
        <w:ind w:left="301" w:right="0"/>
        <w:outlineLvl w:val="1"/>
        <w:rPr>
          <w:b/>
          <w:color w:val="003300"/>
          <w:sz w:val="24"/>
          <w:szCs w:val="24"/>
        </w:rPr>
      </w:pPr>
      <w:r w:rsidRPr="007B247F">
        <w:rPr>
          <w:b/>
          <w:color w:val="003300"/>
          <w:sz w:val="24"/>
          <w:szCs w:val="24"/>
        </w:rPr>
        <w:t>1</w:t>
      </w:r>
      <w:r w:rsidR="000638A7" w:rsidRPr="007B247F">
        <w:rPr>
          <w:b/>
          <w:color w:val="003300"/>
          <w:sz w:val="24"/>
          <w:szCs w:val="24"/>
        </w:rPr>
        <w:t>6</w:t>
      </w:r>
      <w:r w:rsidRPr="007B247F">
        <w:rPr>
          <w:b/>
          <w:color w:val="003300"/>
          <w:sz w:val="24"/>
          <w:szCs w:val="24"/>
        </w:rPr>
        <w:t>-</w:t>
      </w:r>
      <w:r w:rsidR="00DE3604" w:rsidRPr="007B247F">
        <w:rPr>
          <w:b/>
          <w:color w:val="003300"/>
          <w:sz w:val="24"/>
          <w:szCs w:val="24"/>
        </w:rPr>
        <w:t>4</w:t>
      </w:r>
      <w:r w:rsidRPr="007B247F">
        <w:rPr>
          <w:b/>
          <w:color w:val="003300"/>
          <w:sz w:val="24"/>
          <w:szCs w:val="24"/>
        </w:rPr>
        <w:t>0–1</w:t>
      </w:r>
      <w:r w:rsidR="00DE3604" w:rsidRPr="007B247F">
        <w:rPr>
          <w:b/>
          <w:color w:val="003300"/>
          <w:sz w:val="24"/>
          <w:szCs w:val="24"/>
        </w:rPr>
        <w:t>7</w:t>
      </w:r>
      <w:r w:rsidRPr="007B247F">
        <w:rPr>
          <w:b/>
          <w:color w:val="003300"/>
          <w:sz w:val="24"/>
          <w:szCs w:val="24"/>
        </w:rPr>
        <w:t>-</w:t>
      </w:r>
      <w:r w:rsidR="00DE3604" w:rsidRPr="007B247F">
        <w:rPr>
          <w:b/>
          <w:color w:val="003300"/>
          <w:sz w:val="24"/>
          <w:szCs w:val="24"/>
        </w:rPr>
        <w:t>0</w:t>
      </w:r>
      <w:r w:rsidRPr="007B247F">
        <w:rPr>
          <w:b/>
          <w:color w:val="003300"/>
          <w:sz w:val="24"/>
          <w:szCs w:val="24"/>
        </w:rPr>
        <w:t>0 Кофе-брейк</w:t>
      </w:r>
    </w:p>
    <w:p w:rsidR="003F3C53" w:rsidRPr="00BB66A7" w:rsidRDefault="003F3C53" w:rsidP="001B55E9">
      <w:pPr>
        <w:pStyle w:val="a3"/>
        <w:spacing w:before="100" w:beforeAutospacing="1"/>
        <w:ind w:left="301" w:right="0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7</w:t>
      </w:r>
      <w:r w:rsidRPr="00BB66A7">
        <w:rPr>
          <w:b/>
          <w:color w:val="auto"/>
          <w:sz w:val="24"/>
          <w:szCs w:val="24"/>
        </w:rPr>
        <w:t>.</w:t>
      </w:r>
      <w:r w:rsidR="007B247F">
        <w:rPr>
          <w:b/>
          <w:color w:val="auto"/>
          <w:sz w:val="24"/>
          <w:szCs w:val="24"/>
        </w:rPr>
        <w:t xml:space="preserve"> </w:t>
      </w:r>
      <w:proofErr w:type="spellStart"/>
      <w:r w:rsidRPr="00BB66A7">
        <w:rPr>
          <w:b/>
          <w:bCs/>
          <w:i/>
          <w:color w:val="auto"/>
          <w:kern w:val="36"/>
          <w:sz w:val="24"/>
          <w:szCs w:val="24"/>
        </w:rPr>
        <w:t>Рагулина</w:t>
      </w:r>
      <w:proofErr w:type="spellEnd"/>
      <w:r w:rsidRPr="00BB66A7">
        <w:rPr>
          <w:b/>
          <w:bCs/>
          <w:i/>
          <w:color w:val="auto"/>
          <w:kern w:val="36"/>
          <w:sz w:val="24"/>
          <w:szCs w:val="24"/>
        </w:rPr>
        <w:t xml:space="preserve"> Анна Анатольевна, </w:t>
      </w:r>
      <w:r w:rsidRPr="00BB66A7">
        <w:rPr>
          <w:i/>
          <w:color w:val="auto"/>
          <w:sz w:val="24"/>
          <w:szCs w:val="24"/>
        </w:rPr>
        <w:t>Государственный музей изобразительных искусств им. А.</w:t>
      </w:r>
      <w:r w:rsidR="007B247F">
        <w:rPr>
          <w:i/>
          <w:color w:val="auto"/>
          <w:sz w:val="24"/>
          <w:szCs w:val="24"/>
        </w:rPr>
        <w:t> </w:t>
      </w:r>
      <w:r w:rsidRPr="00BB66A7">
        <w:rPr>
          <w:i/>
          <w:color w:val="auto"/>
          <w:sz w:val="24"/>
          <w:szCs w:val="24"/>
        </w:rPr>
        <w:t>С.</w:t>
      </w:r>
      <w:r w:rsidR="007B247F">
        <w:rPr>
          <w:i/>
          <w:color w:val="auto"/>
          <w:sz w:val="24"/>
          <w:szCs w:val="24"/>
        </w:rPr>
        <w:t> </w:t>
      </w:r>
      <w:r w:rsidRPr="00BB66A7">
        <w:rPr>
          <w:i/>
          <w:color w:val="auto"/>
          <w:sz w:val="24"/>
          <w:szCs w:val="24"/>
        </w:rPr>
        <w:t xml:space="preserve">Пушкина, Москва. </w:t>
      </w:r>
      <w:r w:rsidRPr="00BB66A7">
        <w:rPr>
          <w:color w:val="auto"/>
          <w:sz w:val="24"/>
          <w:szCs w:val="24"/>
        </w:rPr>
        <w:t xml:space="preserve">Саркофаг с </w:t>
      </w:r>
      <w:proofErr w:type="spellStart"/>
      <w:r w:rsidRPr="00BB66A7">
        <w:rPr>
          <w:color w:val="auto"/>
          <w:sz w:val="24"/>
          <w:szCs w:val="24"/>
        </w:rPr>
        <w:t>дионисийскими</w:t>
      </w:r>
      <w:proofErr w:type="spellEnd"/>
      <w:r w:rsidRPr="00BB66A7">
        <w:rPr>
          <w:color w:val="auto"/>
          <w:sz w:val="24"/>
          <w:szCs w:val="24"/>
        </w:rPr>
        <w:t xml:space="preserve"> сценами как жемчужина собрания графа С.</w:t>
      </w:r>
      <w:r w:rsidR="007B247F">
        <w:rPr>
          <w:color w:val="auto"/>
          <w:sz w:val="24"/>
          <w:szCs w:val="24"/>
        </w:rPr>
        <w:t> </w:t>
      </w:r>
      <w:r w:rsidRPr="00BB66A7">
        <w:rPr>
          <w:color w:val="auto"/>
          <w:sz w:val="24"/>
          <w:szCs w:val="24"/>
        </w:rPr>
        <w:t>С. Уварова в имении «Поречье»</w:t>
      </w:r>
      <w:r w:rsidR="000A1DE9" w:rsidRPr="00BB66A7">
        <w:rPr>
          <w:color w:val="auto"/>
          <w:sz w:val="24"/>
          <w:szCs w:val="24"/>
        </w:rPr>
        <w:t>.</w:t>
      </w:r>
    </w:p>
    <w:p w:rsidR="00294B6C" w:rsidRPr="00BB66A7" w:rsidRDefault="00294B6C" w:rsidP="00294B6C">
      <w:pPr>
        <w:pStyle w:val="a3"/>
        <w:spacing w:before="100" w:beforeAutospacing="1"/>
        <w:ind w:left="301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8</w:t>
      </w:r>
      <w:r w:rsidRPr="00BB66A7">
        <w:rPr>
          <w:color w:val="auto"/>
          <w:sz w:val="24"/>
          <w:szCs w:val="24"/>
        </w:rPr>
        <w:t>.</w:t>
      </w:r>
      <w:r w:rsidRPr="00BB66A7">
        <w:rPr>
          <w:color w:val="auto"/>
        </w:rPr>
        <w:t xml:space="preserve"> </w:t>
      </w:r>
      <w:r w:rsidRPr="00BB66A7">
        <w:rPr>
          <w:b/>
          <w:i/>
          <w:color w:val="auto"/>
          <w:sz w:val="24"/>
          <w:szCs w:val="24"/>
        </w:rPr>
        <w:t>Морозова С</w:t>
      </w:r>
      <w:r w:rsidR="00E7268F" w:rsidRPr="00BB66A7">
        <w:rPr>
          <w:b/>
          <w:i/>
          <w:color w:val="auto"/>
          <w:sz w:val="24"/>
          <w:szCs w:val="24"/>
        </w:rPr>
        <w:t xml:space="preserve">ветлана </w:t>
      </w:r>
      <w:r w:rsidRPr="00BB66A7">
        <w:rPr>
          <w:b/>
          <w:i/>
          <w:color w:val="auto"/>
          <w:sz w:val="24"/>
          <w:szCs w:val="24"/>
        </w:rPr>
        <w:t>С</w:t>
      </w:r>
      <w:r w:rsidR="00E7268F" w:rsidRPr="00BB66A7">
        <w:rPr>
          <w:b/>
          <w:i/>
          <w:color w:val="auto"/>
          <w:sz w:val="24"/>
          <w:szCs w:val="24"/>
        </w:rPr>
        <w:t>еменовна</w:t>
      </w:r>
      <w:r w:rsidR="000638A7" w:rsidRPr="00BB66A7">
        <w:rPr>
          <w:b/>
          <w:i/>
          <w:color w:val="auto"/>
          <w:sz w:val="24"/>
          <w:szCs w:val="24"/>
        </w:rPr>
        <w:t xml:space="preserve">, </w:t>
      </w:r>
      <w:r w:rsidRPr="00BB66A7">
        <w:rPr>
          <w:i/>
          <w:color w:val="auto"/>
          <w:sz w:val="24"/>
          <w:szCs w:val="24"/>
        </w:rPr>
        <w:t>Государственный музей изобразительных искусств им. А.</w:t>
      </w:r>
      <w:r w:rsidR="007B247F">
        <w:rPr>
          <w:i/>
          <w:color w:val="auto"/>
          <w:sz w:val="24"/>
          <w:szCs w:val="24"/>
        </w:rPr>
        <w:t> </w:t>
      </w:r>
      <w:r w:rsidRPr="00BB66A7">
        <w:rPr>
          <w:i/>
          <w:color w:val="auto"/>
          <w:sz w:val="24"/>
          <w:szCs w:val="24"/>
        </w:rPr>
        <w:t>С.</w:t>
      </w:r>
      <w:r w:rsidR="007B247F">
        <w:rPr>
          <w:i/>
          <w:color w:val="auto"/>
          <w:sz w:val="24"/>
          <w:szCs w:val="24"/>
        </w:rPr>
        <w:t> </w:t>
      </w:r>
      <w:r w:rsidRPr="00BB66A7">
        <w:rPr>
          <w:i/>
          <w:color w:val="auto"/>
          <w:sz w:val="24"/>
          <w:szCs w:val="24"/>
        </w:rPr>
        <w:t>Пушкина, Москва</w:t>
      </w:r>
      <w:r w:rsidRPr="00BB66A7">
        <w:rPr>
          <w:b/>
          <w:i/>
          <w:color w:val="auto"/>
          <w:sz w:val="24"/>
          <w:szCs w:val="24"/>
        </w:rPr>
        <w:t xml:space="preserve">. </w:t>
      </w:r>
      <w:r w:rsidRPr="00BB66A7">
        <w:rPr>
          <w:color w:val="auto"/>
          <w:sz w:val="24"/>
          <w:szCs w:val="24"/>
        </w:rPr>
        <w:t xml:space="preserve">Скульптура из собрания </w:t>
      </w:r>
      <w:proofErr w:type="spellStart"/>
      <w:r w:rsidRPr="00BB66A7">
        <w:rPr>
          <w:color w:val="auto"/>
          <w:sz w:val="24"/>
          <w:szCs w:val="24"/>
        </w:rPr>
        <w:t>Уваровых</w:t>
      </w:r>
      <w:proofErr w:type="spellEnd"/>
      <w:r w:rsidRPr="00BB66A7">
        <w:rPr>
          <w:color w:val="auto"/>
          <w:sz w:val="24"/>
          <w:szCs w:val="24"/>
        </w:rPr>
        <w:t xml:space="preserve"> в ГМИИ им. А.</w:t>
      </w:r>
      <w:r w:rsidR="007B247F">
        <w:rPr>
          <w:color w:val="auto"/>
          <w:sz w:val="24"/>
          <w:szCs w:val="24"/>
        </w:rPr>
        <w:t> </w:t>
      </w:r>
      <w:r w:rsidRPr="00BB66A7">
        <w:rPr>
          <w:color w:val="auto"/>
          <w:sz w:val="24"/>
          <w:szCs w:val="24"/>
        </w:rPr>
        <w:t>С.</w:t>
      </w:r>
      <w:r w:rsidR="007B247F">
        <w:rPr>
          <w:color w:val="auto"/>
          <w:sz w:val="24"/>
          <w:szCs w:val="24"/>
        </w:rPr>
        <w:t> </w:t>
      </w:r>
      <w:r w:rsidRPr="00BB66A7">
        <w:rPr>
          <w:color w:val="auto"/>
          <w:sz w:val="24"/>
          <w:szCs w:val="24"/>
        </w:rPr>
        <w:t>Пушкина. Предварительные замечания</w:t>
      </w:r>
      <w:r w:rsidR="000A1DE9" w:rsidRPr="00BB66A7">
        <w:rPr>
          <w:color w:val="auto"/>
          <w:sz w:val="24"/>
          <w:szCs w:val="24"/>
        </w:rPr>
        <w:t>.</w:t>
      </w:r>
    </w:p>
    <w:p w:rsidR="0045216F" w:rsidRPr="00BB66A7" w:rsidRDefault="003F3C53" w:rsidP="007B247F">
      <w:pPr>
        <w:pStyle w:val="a3"/>
        <w:spacing w:before="100" w:beforeAutospacing="1"/>
        <w:ind w:left="301"/>
        <w:jc w:val="both"/>
        <w:outlineLvl w:val="1"/>
        <w:rPr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1</w:t>
      </w:r>
      <w:r w:rsidR="00EC47A0" w:rsidRPr="00BB66A7">
        <w:rPr>
          <w:b/>
          <w:color w:val="auto"/>
          <w:sz w:val="24"/>
          <w:szCs w:val="24"/>
        </w:rPr>
        <w:t>9</w:t>
      </w:r>
      <w:r w:rsidRPr="00BB66A7">
        <w:rPr>
          <w:b/>
          <w:color w:val="auto"/>
          <w:sz w:val="24"/>
          <w:szCs w:val="24"/>
        </w:rPr>
        <w:t xml:space="preserve">. </w:t>
      </w:r>
      <w:r w:rsidRPr="00BB66A7">
        <w:rPr>
          <w:b/>
          <w:i/>
          <w:color w:val="auto"/>
          <w:sz w:val="24"/>
          <w:szCs w:val="24"/>
        </w:rPr>
        <w:t>Жилина Наталья Викторовна</w:t>
      </w:r>
      <w:r w:rsidRPr="00BB66A7">
        <w:rPr>
          <w:color w:val="auto"/>
          <w:sz w:val="24"/>
          <w:szCs w:val="24"/>
        </w:rPr>
        <w:t xml:space="preserve">, </w:t>
      </w:r>
      <w:r w:rsidRPr="00BB66A7">
        <w:rPr>
          <w:i/>
          <w:color w:val="auto"/>
          <w:sz w:val="24"/>
          <w:szCs w:val="24"/>
        </w:rPr>
        <w:t xml:space="preserve">Институт археологии Российской Академии наук, Москва. </w:t>
      </w:r>
      <w:r w:rsidRPr="00BB66A7">
        <w:rPr>
          <w:color w:val="auto"/>
          <w:sz w:val="24"/>
          <w:szCs w:val="24"/>
        </w:rPr>
        <w:t>Древнерусские медальоны и их возможные прототипы.</w:t>
      </w:r>
    </w:p>
    <w:p w:rsidR="0096596B" w:rsidRPr="00BB66A7" w:rsidRDefault="00EC47A0" w:rsidP="0096596B">
      <w:pPr>
        <w:pStyle w:val="a3"/>
        <w:spacing w:before="100" w:beforeAutospacing="1"/>
        <w:ind w:left="301"/>
        <w:jc w:val="both"/>
        <w:outlineLvl w:val="1"/>
        <w:rPr>
          <w:b/>
          <w:color w:val="auto"/>
          <w:sz w:val="24"/>
          <w:szCs w:val="24"/>
        </w:rPr>
      </w:pPr>
      <w:r w:rsidRPr="00BB66A7">
        <w:rPr>
          <w:b/>
          <w:color w:val="auto"/>
          <w:sz w:val="24"/>
          <w:szCs w:val="24"/>
        </w:rPr>
        <w:t>2</w:t>
      </w:r>
      <w:r w:rsidR="007B247F">
        <w:rPr>
          <w:b/>
          <w:color w:val="auto"/>
          <w:sz w:val="24"/>
          <w:szCs w:val="24"/>
        </w:rPr>
        <w:t>0</w:t>
      </w:r>
      <w:r w:rsidR="0096596B" w:rsidRPr="00BB66A7">
        <w:rPr>
          <w:b/>
          <w:color w:val="auto"/>
          <w:sz w:val="24"/>
          <w:szCs w:val="24"/>
        </w:rPr>
        <w:t xml:space="preserve">. </w:t>
      </w:r>
      <w:r w:rsidR="0096596B" w:rsidRPr="00BB66A7">
        <w:rPr>
          <w:b/>
          <w:i/>
          <w:color w:val="auto"/>
          <w:sz w:val="24"/>
          <w:szCs w:val="24"/>
        </w:rPr>
        <w:t>Мордкович Татьяна Аркадьевна</w:t>
      </w:r>
      <w:r w:rsidR="0096596B" w:rsidRPr="00BB66A7">
        <w:rPr>
          <w:b/>
          <w:color w:val="auto"/>
          <w:sz w:val="24"/>
          <w:szCs w:val="24"/>
        </w:rPr>
        <w:t xml:space="preserve">, </w:t>
      </w:r>
      <w:r w:rsidR="0096596B" w:rsidRPr="00BB66A7">
        <w:rPr>
          <w:i/>
          <w:color w:val="auto"/>
          <w:sz w:val="24"/>
          <w:szCs w:val="24"/>
        </w:rPr>
        <w:t>Российская государственная библиотека искусств</w:t>
      </w:r>
      <w:r w:rsidR="0096596B" w:rsidRPr="00BB66A7">
        <w:rPr>
          <w:color w:val="auto"/>
          <w:sz w:val="24"/>
          <w:szCs w:val="24"/>
        </w:rPr>
        <w:t xml:space="preserve">, </w:t>
      </w:r>
      <w:r w:rsidR="0096596B" w:rsidRPr="00BB66A7">
        <w:rPr>
          <w:i/>
          <w:color w:val="auto"/>
          <w:sz w:val="24"/>
          <w:szCs w:val="24"/>
        </w:rPr>
        <w:t>Москва</w:t>
      </w:r>
      <w:r w:rsidR="0096596B" w:rsidRPr="00BB66A7">
        <w:rPr>
          <w:color w:val="auto"/>
          <w:sz w:val="24"/>
          <w:szCs w:val="24"/>
        </w:rPr>
        <w:t xml:space="preserve">. Фотографии Бахчисарая из собрания первого директора РГБИ Александра Фомина – уникальные свидетельства деятельности </w:t>
      </w:r>
      <w:proofErr w:type="spellStart"/>
      <w:r w:rsidR="0096596B" w:rsidRPr="00BB66A7">
        <w:rPr>
          <w:color w:val="auto"/>
          <w:sz w:val="24"/>
          <w:szCs w:val="24"/>
        </w:rPr>
        <w:t>Усеина</w:t>
      </w:r>
      <w:proofErr w:type="spellEnd"/>
      <w:r w:rsidR="0096596B" w:rsidRPr="00BB66A7">
        <w:rPr>
          <w:color w:val="auto"/>
          <w:sz w:val="24"/>
          <w:szCs w:val="24"/>
        </w:rPr>
        <w:t xml:space="preserve"> </w:t>
      </w:r>
      <w:proofErr w:type="spellStart"/>
      <w:r w:rsidR="0096596B" w:rsidRPr="00BB66A7">
        <w:rPr>
          <w:color w:val="auto"/>
          <w:sz w:val="24"/>
          <w:szCs w:val="24"/>
        </w:rPr>
        <w:t>Боданинского</w:t>
      </w:r>
      <w:proofErr w:type="spellEnd"/>
      <w:r w:rsidR="0096596B" w:rsidRPr="00BB66A7">
        <w:rPr>
          <w:color w:val="auto"/>
          <w:sz w:val="24"/>
          <w:szCs w:val="24"/>
        </w:rPr>
        <w:t xml:space="preserve"> накануне открытия Бахчисарайского музея</w:t>
      </w:r>
      <w:r w:rsidR="000A1DE9" w:rsidRPr="00BB66A7">
        <w:rPr>
          <w:color w:val="auto"/>
          <w:sz w:val="24"/>
          <w:szCs w:val="24"/>
        </w:rPr>
        <w:t>.</w:t>
      </w:r>
    </w:p>
    <w:p w:rsidR="003F3C53" w:rsidRPr="007B247F" w:rsidRDefault="003F3C53" w:rsidP="003F3C53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003300"/>
          <w:kern w:val="36"/>
          <w:sz w:val="24"/>
          <w:szCs w:val="24"/>
        </w:rPr>
      </w:pPr>
      <w:r w:rsidRPr="007B247F">
        <w:rPr>
          <w:b/>
          <w:bCs/>
          <w:color w:val="003300"/>
          <w:kern w:val="36"/>
          <w:sz w:val="24"/>
          <w:szCs w:val="24"/>
        </w:rPr>
        <w:t>Обсуждение выступлений</w:t>
      </w:r>
    </w:p>
    <w:p w:rsidR="000C6FF3" w:rsidRPr="007B247F" w:rsidRDefault="00E401A3" w:rsidP="007B247F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003300"/>
          <w:kern w:val="36"/>
          <w:sz w:val="24"/>
          <w:szCs w:val="24"/>
        </w:rPr>
      </w:pPr>
      <w:r w:rsidRPr="007B247F">
        <w:rPr>
          <w:b/>
          <w:bCs/>
          <w:color w:val="003300"/>
          <w:kern w:val="36"/>
          <w:sz w:val="24"/>
          <w:szCs w:val="24"/>
        </w:rPr>
        <w:t>Фуршет</w:t>
      </w:r>
    </w:p>
    <w:p w:rsidR="00496068" w:rsidRPr="00BB66A7" w:rsidRDefault="00496068" w:rsidP="00BC053F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</w:p>
    <w:p w:rsidR="00496068" w:rsidRPr="00BB66A7" w:rsidRDefault="00496068" w:rsidP="00BC053F">
      <w:pPr>
        <w:pStyle w:val="a3"/>
        <w:spacing w:before="100" w:beforeAutospacing="1"/>
        <w:ind w:left="300" w:right="300"/>
        <w:jc w:val="both"/>
        <w:outlineLvl w:val="1"/>
        <w:rPr>
          <w:b/>
          <w:bCs/>
          <w:color w:val="auto"/>
          <w:kern w:val="36"/>
          <w:sz w:val="24"/>
          <w:szCs w:val="24"/>
        </w:rPr>
      </w:pPr>
    </w:p>
    <w:p w:rsidR="00EB7BC9" w:rsidRPr="007B247F" w:rsidRDefault="00E32719" w:rsidP="00BC053F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iCs/>
          <w:color w:val="003300"/>
          <w:kern w:val="36"/>
          <w:sz w:val="28"/>
          <w:szCs w:val="28"/>
        </w:rPr>
      </w:pPr>
      <w:r w:rsidRPr="007B247F">
        <w:rPr>
          <w:b/>
          <w:bCs/>
          <w:iCs/>
          <w:color w:val="003300"/>
          <w:kern w:val="36"/>
          <w:sz w:val="28"/>
          <w:szCs w:val="28"/>
        </w:rPr>
        <w:t>2</w:t>
      </w:r>
      <w:r w:rsidR="00D15CA3" w:rsidRPr="007B247F">
        <w:rPr>
          <w:b/>
          <w:bCs/>
          <w:iCs/>
          <w:color w:val="003300"/>
          <w:kern w:val="36"/>
          <w:sz w:val="28"/>
          <w:szCs w:val="28"/>
        </w:rPr>
        <w:t>1</w:t>
      </w:r>
      <w:r w:rsidR="007D3CED" w:rsidRPr="007B247F">
        <w:rPr>
          <w:b/>
          <w:bCs/>
          <w:iCs/>
          <w:color w:val="003300"/>
          <w:kern w:val="36"/>
          <w:sz w:val="28"/>
          <w:szCs w:val="28"/>
        </w:rPr>
        <w:t xml:space="preserve"> </w:t>
      </w:r>
      <w:r w:rsidR="00EB7BC9" w:rsidRPr="007B247F">
        <w:rPr>
          <w:b/>
          <w:bCs/>
          <w:iCs/>
          <w:color w:val="003300"/>
          <w:kern w:val="36"/>
          <w:sz w:val="28"/>
          <w:szCs w:val="28"/>
        </w:rPr>
        <w:t>сентября 201</w:t>
      </w:r>
      <w:r w:rsidRPr="007B247F">
        <w:rPr>
          <w:b/>
          <w:bCs/>
          <w:iCs/>
          <w:color w:val="003300"/>
          <w:kern w:val="36"/>
          <w:sz w:val="28"/>
          <w:szCs w:val="28"/>
        </w:rPr>
        <w:t>7</w:t>
      </w:r>
      <w:r w:rsidR="007B247F" w:rsidRPr="007B247F">
        <w:rPr>
          <w:b/>
          <w:bCs/>
          <w:iCs/>
          <w:color w:val="003300"/>
          <w:kern w:val="36"/>
          <w:sz w:val="28"/>
          <w:szCs w:val="28"/>
        </w:rPr>
        <w:t xml:space="preserve"> г.</w:t>
      </w:r>
    </w:p>
    <w:p w:rsidR="007B247F" w:rsidRDefault="007B247F" w:rsidP="007B247F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i/>
          <w:iCs/>
          <w:color w:val="auto"/>
          <w:kern w:val="36"/>
          <w:sz w:val="24"/>
          <w:szCs w:val="24"/>
        </w:rPr>
      </w:pPr>
      <w:r w:rsidRPr="00BB66A7">
        <w:rPr>
          <w:b/>
          <w:bCs/>
          <w:i/>
          <w:iCs/>
          <w:color w:val="auto"/>
          <w:kern w:val="36"/>
          <w:sz w:val="24"/>
          <w:szCs w:val="24"/>
        </w:rPr>
        <w:t>Государственн</w:t>
      </w:r>
      <w:r>
        <w:rPr>
          <w:b/>
          <w:bCs/>
          <w:i/>
          <w:iCs/>
          <w:color w:val="auto"/>
          <w:kern w:val="36"/>
          <w:sz w:val="24"/>
          <w:szCs w:val="24"/>
        </w:rPr>
        <w:t>ый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 xml:space="preserve"> историко-археологическ</w:t>
      </w:r>
      <w:r>
        <w:rPr>
          <w:b/>
          <w:bCs/>
          <w:i/>
          <w:iCs/>
          <w:color w:val="auto"/>
          <w:kern w:val="36"/>
          <w:sz w:val="24"/>
          <w:szCs w:val="24"/>
        </w:rPr>
        <w:t>ий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 xml:space="preserve"> музе</w:t>
      </w:r>
      <w:r>
        <w:rPr>
          <w:b/>
          <w:bCs/>
          <w:i/>
          <w:iCs/>
          <w:color w:val="auto"/>
          <w:kern w:val="36"/>
          <w:sz w:val="24"/>
          <w:szCs w:val="24"/>
        </w:rPr>
        <w:t>й</w:t>
      </w:r>
      <w:r w:rsidRPr="00BB66A7">
        <w:rPr>
          <w:b/>
          <w:bCs/>
          <w:i/>
          <w:iCs/>
          <w:color w:val="auto"/>
          <w:kern w:val="36"/>
          <w:sz w:val="24"/>
          <w:szCs w:val="24"/>
        </w:rPr>
        <w:t>-заповедник «Херсонес Таврический»</w:t>
      </w:r>
    </w:p>
    <w:p w:rsidR="007B247F" w:rsidRPr="007B247F" w:rsidRDefault="007B247F" w:rsidP="007B247F">
      <w:pPr>
        <w:pStyle w:val="a3"/>
        <w:spacing w:before="100" w:beforeAutospacing="1"/>
        <w:ind w:left="300" w:right="300"/>
        <w:jc w:val="center"/>
        <w:outlineLvl w:val="1"/>
        <w:rPr>
          <w:bCs/>
          <w:i/>
          <w:iCs/>
          <w:color w:val="auto"/>
          <w:kern w:val="36"/>
          <w:sz w:val="24"/>
          <w:szCs w:val="24"/>
        </w:rPr>
      </w:pPr>
      <w:r w:rsidRPr="007B247F">
        <w:rPr>
          <w:bCs/>
          <w:i/>
          <w:iCs/>
          <w:color w:val="auto"/>
          <w:kern w:val="36"/>
          <w:sz w:val="24"/>
          <w:szCs w:val="24"/>
        </w:rPr>
        <w:t>ул. Древняя, 1</w:t>
      </w:r>
    </w:p>
    <w:p w:rsidR="003F3C53" w:rsidRPr="007B247F" w:rsidRDefault="00D32F50" w:rsidP="00BE1865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003300"/>
          <w:kern w:val="36"/>
          <w:sz w:val="24"/>
          <w:szCs w:val="24"/>
        </w:rPr>
      </w:pPr>
      <w:r w:rsidRPr="007B247F">
        <w:rPr>
          <w:b/>
          <w:bCs/>
          <w:color w:val="003300"/>
          <w:kern w:val="36"/>
          <w:sz w:val="24"/>
          <w:szCs w:val="24"/>
        </w:rPr>
        <w:t>1</w:t>
      </w:r>
      <w:r w:rsidR="003F3C53" w:rsidRPr="007B247F">
        <w:rPr>
          <w:b/>
          <w:bCs/>
          <w:color w:val="003300"/>
          <w:kern w:val="36"/>
          <w:sz w:val="24"/>
          <w:szCs w:val="24"/>
        </w:rPr>
        <w:t>0</w:t>
      </w:r>
      <w:r w:rsidR="007B247F" w:rsidRPr="007B247F">
        <w:rPr>
          <w:b/>
          <w:bCs/>
          <w:color w:val="003300"/>
          <w:kern w:val="36"/>
          <w:sz w:val="24"/>
          <w:szCs w:val="24"/>
        </w:rPr>
        <w:t>-00</w:t>
      </w:r>
    </w:p>
    <w:p w:rsidR="00141F50" w:rsidRPr="00BB66A7" w:rsidRDefault="00BE1865" w:rsidP="00BE1865">
      <w:pPr>
        <w:pStyle w:val="a3"/>
        <w:spacing w:before="100" w:beforeAutospacing="1"/>
        <w:ind w:left="300" w:right="300"/>
        <w:jc w:val="center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8"/>
          <w:szCs w:val="28"/>
        </w:rPr>
        <w:t>Археология Юга России</w:t>
      </w:r>
    </w:p>
    <w:p w:rsidR="00D157A3" w:rsidRPr="00BB66A7" w:rsidRDefault="00D157A3" w:rsidP="00017720">
      <w:pPr>
        <w:pStyle w:val="a3"/>
        <w:spacing w:before="100" w:beforeAutospacing="1"/>
        <w:ind w:left="301" w:right="0"/>
        <w:jc w:val="both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1.</w:t>
      </w:r>
      <w:r w:rsidRPr="00BB66A7">
        <w:rPr>
          <w:b/>
          <w:bCs/>
          <w:i/>
          <w:color w:val="auto"/>
          <w:kern w:val="36"/>
          <w:sz w:val="24"/>
          <w:szCs w:val="24"/>
        </w:rPr>
        <w:t xml:space="preserve"> Ушаков Сергей Владимирович, </w:t>
      </w:r>
      <w:r w:rsidRPr="00BB66A7">
        <w:rPr>
          <w:bCs/>
          <w:i/>
          <w:color w:val="auto"/>
          <w:kern w:val="36"/>
          <w:sz w:val="24"/>
          <w:szCs w:val="24"/>
        </w:rPr>
        <w:t>Филиал М</w:t>
      </w:r>
      <w:r w:rsidR="007B247F">
        <w:rPr>
          <w:bCs/>
          <w:i/>
          <w:color w:val="auto"/>
          <w:kern w:val="36"/>
          <w:sz w:val="24"/>
          <w:szCs w:val="24"/>
        </w:rPr>
        <w:t xml:space="preserve">осковского государственного университета </w:t>
      </w:r>
      <w:r w:rsidRPr="00BB66A7">
        <w:rPr>
          <w:bCs/>
          <w:i/>
          <w:color w:val="auto"/>
          <w:kern w:val="36"/>
          <w:sz w:val="24"/>
          <w:szCs w:val="24"/>
        </w:rPr>
        <w:t>им. М.</w:t>
      </w:r>
      <w:r w:rsidR="007B247F">
        <w:rPr>
          <w:bCs/>
          <w:i/>
          <w:color w:val="auto"/>
          <w:kern w:val="36"/>
          <w:sz w:val="24"/>
          <w:szCs w:val="24"/>
        </w:rPr>
        <w:t> </w:t>
      </w:r>
      <w:r w:rsidRPr="00BB66A7">
        <w:rPr>
          <w:bCs/>
          <w:i/>
          <w:color w:val="auto"/>
          <w:kern w:val="36"/>
          <w:sz w:val="24"/>
          <w:szCs w:val="24"/>
        </w:rPr>
        <w:t>В.</w:t>
      </w:r>
      <w:r w:rsidR="007B247F">
        <w:rPr>
          <w:bCs/>
          <w:i/>
          <w:color w:val="auto"/>
          <w:kern w:val="36"/>
          <w:sz w:val="24"/>
          <w:szCs w:val="24"/>
        </w:rPr>
        <w:t> </w:t>
      </w:r>
      <w:r w:rsidRPr="00BB66A7">
        <w:rPr>
          <w:bCs/>
          <w:i/>
          <w:color w:val="auto"/>
          <w:kern w:val="36"/>
          <w:sz w:val="24"/>
          <w:szCs w:val="24"/>
        </w:rPr>
        <w:t>Ломоносова, Севастополь</w:t>
      </w:r>
      <w:r w:rsidRPr="00BB66A7">
        <w:rPr>
          <w:b/>
          <w:bCs/>
          <w:i/>
          <w:color w:val="auto"/>
          <w:kern w:val="36"/>
          <w:sz w:val="24"/>
          <w:szCs w:val="24"/>
        </w:rPr>
        <w:t xml:space="preserve">. </w:t>
      </w:r>
      <w:r w:rsidRPr="00BB66A7">
        <w:rPr>
          <w:bCs/>
          <w:color w:val="auto"/>
          <w:kern w:val="36"/>
          <w:sz w:val="24"/>
          <w:szCs w:val="24"/>
        </w:rPr>
        <w:t xml:space="preserve">Амфоры из могильников Юго-Западного Крыма </w:t>
      </w:r>
      <w:r w:rsidRPr="00BB66A7">
        <w:rPr>
          <w:bCs/>
          <w:color w:val="auto"/>
          <w:kern w:val="36"/>
          <w:sz w:val="24"/>
          <w:szCs w:val="24"/>
          <w:lang w:val="en-US"/>
        </w:rPr>
        <w:t>IV</w:t>
      </w:r>
      <w:r w:rsidRPr="00BB66A7">
        <w:rPr>
          <w:bCs/>
          <w:color w:val="auto"/>
          <w:kern w:val="36"/>
          <w:sz w:val="24"/>
          <w:szCs w:val="24"/>
        </w:rPr>
        <w:t>-</w:t>
      </w:r>
      <w:r w:rsidRPr="00BB66A7">
        <w:rPr>
          <w:bCs/>
          <w:color w:val="auto"/>
          <w:kern w:val="36"/>
          <w:sz w:val="24"/>
          <w:szCs w:val="24"/>
          <w:lang w:val="en-US"/>
        </w:rPr>
        <w:t>VI</w:t>
      </w:r>
      <w:r w:rsidRPr="00BB66A7">
        <w:rPr>
          <w:bCs/>
          <w:color w:val="auto"/>
          <w:kern w:val="36"/>
          <w:sz w:val="24"/>
          <w:szCs w:val="24"/>
        </w:rPr>
        <w:t xml:space="preserve"> вв. </w:t>
      </w:r>
    </w:p>
    <w:p w:rsidR="00F7411A" w:rsidRPr="00BB66A7" w:rsidRDefault="00D157A3" w:rsidP="00017720">
      <w:pPr>
        <w:pStyle w:val="a3"/>
        <w:spacing w:before="100" w:beforeAutospacing="1"/>
        <w:ind w:left="301" w:right="0"/>
        <w:jc w:val="both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2</w:t>
      </w:r>
      <w:r w:rsidR="00977CA3" w:rsidRPr="00BB66A7">
        <w:rPr>
          <w:b/>
          <w:bCs/>
          <w:color w:val="auto"/>
          <w:kern w:val="36"/>
          <w:sz w:val="24"/>
          <w:szCs w:val="24"/>
        </w:rPr>
        <w:t>.</w:t>
      </w:r>
      <w:r w:rsidRPr="00BB66A7">
        <w:rPr>
          <w:b/>
          <w:bCs/>
          <w:color w:val="auto"/>
          <w:kern w:val="36"/>
          <w:sz w:val="24"/>
          <w:szCs w:val="24"/>
        </w:rPr>
        <w:t xml:space="preserve"> </w:t>
      </w:r>
      <w:r w:rsidR="00BE1865" w:rsidRPr="00BB66A7">
        <w:rPr>
          <w:b/>
          <w:bCs/>
          <w:i/>
          <w:color w:val="auto"/>
          <w:kern w:val="36"/>
          <w:sz w:val="24"/>
          <w:szCs w:val="24"/>
        </w:rPr>
        <w:t>Сазанов</w:t>
      </w:r>
      <w:r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BE1865" w:rsidRPr="00BB66A7">
        <w:rPr>
          <w:b/>
          <w:bCs/>
          <w:i/>
          <w:color w:val="auto"/>
          <w:kern w:val="36"/>
          <w:sz w:val="24"/>
          <w:szCs w:val="24"/>
        </w:rPr>
        <w:t xml:space="preserve">Андрей Владимирович, </w:t>
      </w:r>
      <w:r w:rsidR="00BE1865" w:rsidRPr="00BB66A7">
        <w:rPr>
          <w:bCs/>
          <w:i/>
          <w:color w:val="auto"/>
          <w:kern w:val="36"/>
          <w:sz w:val="24"/>
          <w:szCs w:val="24"/>
        </w:rPr>
        <w:t>Государственная публичная историческая библиотека России,</w:t>
      </w:r>
      <w:r w:rsidR="00E65541" w:rsidRPr="00BB66A7">
        <w:rPr>
          <w:bCs/>
          <w:i/>
          <w:color w:val="auto"/>
          <w:kern w:val="36"/>
          <w:sz w:val="24"/>
          <w:szCs w:val="24"/>
        </w:rPr>
        <w:t xml:space="preserve"> </w:t>
      </w:r>
      <w:r w:rsidR="00BE1865" w:rsidRPr="00BB66A7">
        <w:rPr>
          <w:bCs/>
          <w:i/>
          <w:color w:val="auto"/>
          <w:kern w:val="36"/>
          <w:sz w:val="24"/>
          <w:szCs w:val="24"/>
        </w:rPr>
        <w:t xml:space="preserve">Москва. </w:t>
      </w:r>
      <w:r w:rsidR="00BE1865" w:rsidRPr="00BB66A7">
        <w:rPr>
          <w:bCs/>
          <w:color w:val="auto"/>
          <w:kern w:val="36"/>
          <w:sz w:val="24"/>
          <w:szCs w:val="24"/>
        </w:rPr>
        <w:t xml:space="preserve">Ранневизантийские </w:t>
      </w:r>
      <w:r w:rsidR="00985736" w:rsidRPr="00BB66A7">
        <w:rPr>
          <w:bCs/>
          <w:color w:val="auto"/>
          <w:kern w:val="36"/>
          <w:sz w:val="24"/>
          <w:szCs w:val="24"/>
        </w:rPr>
        <w:t>амфоры в</w:t>
      </w:r>
      <w:r w:rsidR="00F7411A" w:rsidRPr="00BB66A7">
        <w:rPr>
          <w:bCs/>
          <w:color w:val="auto"/>
          <w:kern w:val="36"/>
          <w:sz w:val="24"/>
          <w:szCs w:val="24"/>
        </w:rPr>
        <w:t xml:space="preserve"> средиземноморских и причерноморских </w:t>
      </w:r>
      <w:r w:rsidR="00985736" w:rsidRPr="00BB66A7">
        <w:rPr>
          <w:bCs/>
          <w:color w:val="auto"/>
          <w:kern w:val="36"/>
          <w:sz w:val="24"/>
          <w:szCs w:val="24"/>
        </w:rPr>
        <w:t>контекстах:</w:t>
      </w:r>
      <w:r w:rsidR="00F7411A" w:rsidRPr="00BB66A7">
        <w:rPr>
          <w:bCs/>
          <w:color w:val="auto"/>
          <w:kern w:val="36"/>
          <w:sz w:val="24"/>
          <w:szCs w:val="24"/>
        </w:rPr>
        <w:t xml:space="preserve"> новые взгляды на типологию и хронологию.</w:t>
      </w:r>
    </w:p>
    <w:p w:rsidR="00F7411A" w:rsidRPr="00BB66A7" w:rsidRDefault="00D157A3" w:rsidP="00017720">
      <w:pPr>
        <w:pStyle w:val="a3"/>
        <w:spacing w:before="100" w:beforeAutospacing="1"/>
        <w:ind w:left="301" w:right="0"/>
        <w:jc w:val="both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3</w:t>
      </w:r>
      <w:r w:rsidR="00F7411A" w:rsidRPr="00BB66A7">
        <w:rPr>
          <w:b/>
          <w:bCs/>
          <w:color w:val="auto"/>
          <w:kern w:val="36"/>
          <w:sz w:val="24"/>
          <w:szCs w:val="24"/>
        </w:rPr>
        <w:t>.</w:t>
      </w:r>
      <w:r w:rsidRPr="00BB66A7">
        <w:rPr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="00F7411A" w:rsidRPr="00BB66A7">
        <w:rPr>
          <w:b/>
          <w:i/>
          <w:color w:val="auto"/>
          <w:sz w:val="24"/>
          <w:szCs w:val="24"/>
        </w:rPr>
        <w:t>Ларенок</w:t>
      </w:r>
      <w:proofErr w:type="spellEnd"/>
      <w:r w:rsidR="00F7411A" w:rsidRPr="00BB66A7">
        <w:rPr>
          <w:b/>
          <w:i/>
          <w:color w:val="auto"/>
          <w:sz w:val="24"/>
          <w:szCs w:val="24"/>
        </w:rPr>
        <w:t xml:space="preserve"> Вера Алексеевна</w:t>
      </w:r>
      <w:r w:rsidR="00F7411A" w:rsidRPr="00BB66A7">
        <w:rPr>
          <w:color w:val="auto"/>
          <w:sz w:val="24"/>
          <w:szCs w:val="24"/>
        </w:rPr>
        <w:t xml:space="preserve">, </w:t>
      </w:r>
      <w:proofErr w:type="spellStart"/>
      <w:r w:rsidR="00127354" w:rsidRPr="00AF7FAE">
        <w:rPr>
          <w:b/>
          <w:i/>
          <w:color w:val="auto"/>
          <w:sz w:val="24"/>
          <w:szCs w:val="24"/>
        </w:rPr>
        <w:t>Ларенок</w:t>
      </w:r>
      <w:proofErr w:type="spellEnd"/>
      <w:r w:rsidR="00127354" w:rsidRPr="00AF7FAE">
        <w:rPr>
          <w:b/>
          <w:i/>
          <w:color w:val="auto"/>
          <w:sz w:val="24"/>
          <w:szCs w:val="24"/>
        </w:rPr>
        <w:t xml:space="preserve"> Павел Анатольевич</w:t>
      </w:r>
      <w:r w:rsidR="00127354" w:rsidRPr="00BB66A7">
        <w:rPr>
          <w:color w:val="auto"/>
          <w:sz w:val="24"/>
          <w:szCs w:val="24"/>
        </w:rPr>
        <w:t xml:space="preserve">, </w:t>
      </w:r>
      <w:r w:rsidR="00F7411A" w:rsidRPr="00BB66A7">
        <w:rPr>
          <w:i/>
          <w:color w:val="auto"/>
          <w:sz w:val="24"/>
          <w:szCs w:val="24"/>
        </w:rPr>
        <w:t xml:space="preserve">НП </w:t>
      </w:r>
      <w:r w:rsidR="00AF7FAE">
        <w:rPr>
          <w:i/>
          <w:color w:val="auto"/>
          <w:sz w:val="24"/>
          <w:szCs w:val="24"/>
        </w:rPr>
        <w:t>«</w:t>
      </w:r>
      <w:proofErr w:type="spellStart"/>
      <w:r w:rsidR="00F7411A" w:rsidRPr="00BB66A7">
        <w:rPr>
          <w:i/>
          <w:color w:val="auto"/>
          <w:sz w:val="24"/>
          <w:szCs w:val="24"/>
        </w:rPr>
        <w:t>Южархеология</w:t>
      </w:r>
      <w:proofErr w:type="spellEnd"/>
      <w:r w:rsidR="00AF7FAE">
        <w:rPr>
          <w:i/>
          <w:color w:val="auto"/>
          <w:sz w:val="24"/>
          <w:szCs w:val="24"/>
        </w:rPr>
        <w:t>»</w:t>
      </w:r>
      <w:r w:rsidR="00F7411A" w:rsidRPr="00BB66A7">
        <w:rPr>
          <w:i/>
          <w:color w:val="auto"/>
          <w:sz w:val="24"/>
          <w:szCs w:val="24"/>
        </w:rPr>
        <w:t>, Ростов-на-Дону</w:t>
      </w:r>
      <w:r w:rsidR="00F7411A" w:rsidRPr="00BB66A7">
        <w:rPr>
          <w:color w:val="auto"/>
          <w:sz w:val="24"/>
          <w:szCs w:val="24"/>
        </w:rPr>
        <w:t>. Крым</w:t>
      </w:r>
      <w:r w:rsidR="00AF7FAE">
        <w:rPr>
          <w:color w:val="auto"/>
          <w:sz w:val="24"/>
          <w:szCs w:val="24"/>
        </w:rPr>
        <w:t>–</w:t>
      </w:r>
      <w:r w:rsidR="00F7411A" w:rsidRPr="00BB66A7">
        <w:rPr>
          <w:color w:val="auto"/>
          <w:sz w:val="24"/>
          <w:szCs w:val="24"/>
        </w:rPr>
        <w:t>Нижний</w:t>
      </w:r>
      <w:r w:rsidR="00AF7FAE">
        <w:rPr>
          <w:color w:val="auto"/>
          <w:sz w:val="24"/>
          <w:szCs w:val="24"/>
        </w:rPr>
        <w:t>–</w:t>
      </w:r>
      <w:r w:rsidR="00F7411A" w:rsidRPr="00BB66A7">
        <w:rPr>
          <w:color w:val="auto"/>
          <w:sz w:val="24"/>
          <w:szCs w:val="24"/>
        </w:rPr>
        <w:t>Дон</w:t>
      </w:r>
      <w:r w:rsidR="00AF7FAE">
        <w:rPr>
          <w:color w:val="auto"/>
          <w:sz w:val="24"/>
          <w:szCs w:val="24"/>
        </w:rPr>
        <w:t>–</w:t>
      </w:r>
      <w:r w:rsidR="00F7411A" w:rsidRPr="00BB66A7">
        <w:rPr>
          <w:color w:val="auto"/>
          <w:sz w:val="24"/>
          <w:szCs w:val="24"/>
        </w:rPr>
        <w:t>Северный Кавказ. Реконструкция водного торгового пути в раннем средневековье.</w:t>
      </w:r>
    </w:p>
    <w:p w:rsidR="00BC053F" w:rsidRPr="00BB66A7" w:rsidRDefault="00D157A3" w:rsidP="00017720">
      <w:pPr>
        <w:pStyle w:val="a3"/>
        <w:spacing w:before="100" w:beforeAutospacing="1"/>
        <w:ind w:left="301" w:right="0"/>
        <w:jc w:val="both"/>
        <w:outlineLvl w:val="1"/>
        <w:rPr>
          <w:bCs/>
          <w:color w:val="auto"/>
          <w:kern w:val="36"/>
          <w:sz w:val="24"/>
          <w:szCs w:val="24"/>
        </w:rPr>
      </w:pPr>
      <w:r w:rsidRPr="00BB66A7">
        <w:rPr>
          <w:b/>
          <w:bCs/>
          <w:color w:val="auto"/>
          <w:kern w:val="36"/>
          <w:sz w:val="24"/>
          <w:szCs w:val="24"/>
        </w:rPr>
        <w:t>4</w:t>
      </w:r>
      <w:r w:rsidR="00F7411A" w:rsidRPr="00BB66A7">
        <w:rPr>
          <w:b/>
          <w:bCs/>
          <w:color w:val="auto"/>
          <w:kern w:val="36"/>
          <w:sz w:val="24"/>
          <w:szCs w:val="24"/>
        </w:rPr>
        <w:t>.</w:t>
      </w:r>
      <w:r w:rsidR="00F7411A" w:rsidRPr="00BB66A7">
        <w:rPr>
          <w:b/>
          <w:bCs/>
          <w:i/>
          <w:color w:val="auto"/>
          <w:kern w:val="36"/>
          <w:sz w:val="24"/>
          <w:szCs w:val="24"/>
        </w:rPr>
        <w:t xml:space="preserve"> Майко Вадим Владиславович</w:t>
      </w:r>
      <w:r w:rsidR="00783AFB" w:rsidRPr="00BB66A7">
        <w:rPr>
          <w:b/>
          <w:bCs/>
          <w:i/>
          <w:color w:val="auto"/>
          <w:kern w:val="36"/>
          <w:sz w:val="24"/>
          <w:szCs w:val="24"/>
        </w:rPr>
        <w:t>,</w:t>
      </w:r>
      <w:r w:rsidR="00DB239F" w:rsidRPr="00BB66A7">
        <w:rPr>
          <w:b/>
          <w:bCs/>
          <w:i/>
          <w:color w:val="auto"/>
          <w:kern w:val="36"/>
          <w:sz w:val="24"/>
          <w:szCs w:val="24"/>
        </w:rPr>
        <w:t xml:space="preserve"> </w:t>
      </w:r>
      <w:r w:rsidR="00F7411A" w:rsidRPr="00BB66A7">
        <w:rPr>
          <w:bCs/>
          <w:i/>
          <w:color w:val="auto"/>
          <w:kern w:val="36"/>
          <w:sz w:val="24"/>
          <w:szCs w:val="24"/>
        </w:rPr>
        <w:t xml:space="preserve">Институт археологии Крыма Российской Академии наук, </w:t>
      </w:r>
      <w:r w:rsidR="00141F50" w:rsidRPr="00BB66A7">
        <w:rPr>
          <w:bCs/>
          <w:i/>
          <w:color w:val="auto"/>
          <w:kern w:val="36"/>
          <w:sz w:val="24"/>
          <w:szCs w:val="24"/>
        </w:rPr>
        <w:t>Симферополь</w:t>
      </w:r>
      <w:r w:rsidR="00783AFB" w:rsidRPr="00BB66A7">
        <w:rPr>
          <w:bCs/>
          <w:color w:val="auto"/>
          <w:kern w:val="36"/>
          <w:sz w:val="24"/>
          <w:szCs w:val="24"/>
        </w:rPr>
        <w:t>.</w:t>
      </w:r>
      <w:r w:rsidRPr="00BB66A7">
        <w:rPr>
          <w:bCs/>
          <w:color w:val="auto"/>
          <w:kern w:val="36"/>
          <w:sz w:val="24"/>
          <w:szCs w:val="24"/>
        </w:rPr>
        <w:t xml:space="preserve"> </w:t>
      </w:r>
      <w:r w:rsidR="00F7411A" w:rsidRPr="00BB66A7">
        <w:rPr>
          <w:color w:val="auto"/>
          <w:sz w:val="24"/>
          <w:szCs w:val="24"/>
        </w:rPr>
        <w:t xml:space="preserve">Керамика </w:t>
      </w:r>
      <w:proofErr w:type="spellStart"/>
      <w:r w:rsidR="00F7411A" w:rsidRPr="00BB66A7">
        <w:rPr>
          <w:color w:val="auto"/>
          <w:sz w:val="24"/>
          <w:szCs w:val="24"/>
        </w:rPr>
        <w:t>Таврики</w:t>
      </w:r>
      <w:proofErr w:type="spellEnd"/>
      <w:r w:rsidR="00F7411A" w:rsidRPr="00BB66A7">
        <w:rPr>
          <w:color w:val="auto"/>
          <w:sz w:val="24"/>
          <w:szCs w:val="24"/>
        </w:rPr>
        <w:t xml:space="preserve"> второй половины X - первой половины XIII вв. Контексты, типология, хронология</w:t>
      </w:r>
      <w:r w:rsidR="00141F50" w:rsidRPr="00BB66A7">
        <w:rPr>
          <w:bCs/>
          <w:color w:val="auto"/>
          <w:kern w:val="36"/>
          <w:sz w:val="24"/>
          <w:szCs w:val="24"/>
        </w:rPr>
        <w:t>.</w:t>
      </w:r>
    </w:p>
    <w:p w:rsidR="00F7411A" w:rsidRPr="00BB66A7" w:rsidRDefault="00D157A3" w:rsidP="00017720">
      <w:pPr>
        <w:spacing w:before="100" w:beforeAutospacing="1"/>
        <w:ind w:left="301"/>
        <w:jc w:val="both"/>
        <w:outlineLvl w:val="1"/>
        <w:rPr>
          <w:bCs/>
          <w:i/>
          <w:kern w:val="36"/>
          <w:lang w:val="ru-RU"/>
        </w:rPr>
      </w:pPr>
      <w:r w:rsidRPr="00BB66A7">
        <w:rPr>
          <w:b/>
          <w:bCs/>
          <w:kern w:val="36"/>
          <w:lang w:val="ru-RU"/>
        </w:rPr>
        <w:t>5</w:t>
      </w:r>
      <w:r w:rsidR="00977CA3" w:rsidRPr="00BB66A7">
        <w:rPr>
          <w:b/>
          <w:bCs/>
          <w:kern w:val="36"/>
        </w:rPr>
        <w:t>.</w:t>
      </w:r>
      <w:r w:rsidRPr="00BB66A7">
        <w:rPr>
          <w:b/>
          <w:bCs/>
          <w:kern w:val="36"/>
          <w:lang w:val="ru-RU"/>
        </w:rPr>
        <w:t xml:space="preserve"> </w:t>
      </w:r>
      <w:r w:rsidR="00F7411A" w:rsidRPr="00BB66A7">
        <w:rPr>
          <w:b/>
          <w:i/>
        </w:rPr>
        <w:t>Коваль</w:t>
      </w:r>
      <w:r w:rsidR="00F7411A" w:rsidRPr="00BB66A7">
        <w:rPr>
          <w:b/>
          <w:i/>
          <w:lang w:val="ru-RU"/>
        </w:rPr>
        <w:t xml:space="preserve"> Владимир Юрьевич</w:t>
      </w:r>
      <w:r w:rsidR="00F7411A" w:rsidRPr="00BB66A7">
        <w:rPr>
          <w:i/>
          <w:lang w:val="ru-RU"/>
        </w:rPr>
        <w:t xml:space="preserve">, </w:t>
      </w:r>
      <w:r w:rsidR="00F7411A" w:rsidRPr="00BB66A7">
        <w:rPr>
          <w:bCs/>
          <w:i/>
          <w:kern w:val="36"/>
        </w:rPr>
        <w:t>Институт археологии Российской Академии наук</w:t>
      </w:r>
      <w:r w:rsidR="00F7411A" w:rsidRPr="00BB66A7">
        <w:rPr>
          <w:bCs/>
          <w:i/>
          <w:kern w:val="36"/>
          <w:lang w:val="ru-RU"/>
        </w:rPr>
        <w:t>, Москва.</w:t>
      </w:r>
      <w:r w:rsidR="00AF7FAE">
        <w:rPr>
          <w:bCs/>
          <w:i/>
          <w:kern w:val="36"/>
          <w:lang w:val="ru-RU"/>
        </w:rPr>
        <w:t xml:space="preserve"> </w:t>
      </w:r>
      <w:r w:rsidR="00F7411A" w:rsidRPr="00BB66A7">
        <w:t>Крымская поливная керамика XIV века в городе Болгар на Волге</w:t>
      </w:r>
      <w:r w:rsidR="00017720" w:rsidRPr="00BB66A7">
        <w:rPr>
          <w:lang w:val="ru-RU"/>
        </w:rPr>
        <w:t>.</w:t>
      </w:r>
    </w:p>
    <w:p w:rsidR="00AF3F16" w:rsidRPr="00BB66A7" w:rsidRDefault="00D157A3" w:rsidP="00017720">
      <w:pPr>
        <w:spacing w:before="100" w:beforeAutospacing="1"/>
        <w:ind w:left="301"/>
        <w:jc w:val="both"/>
        <w:outlineLvl w:val="1"/>
        <w:rPr>
          <w:bCs/>
          <w:i/>
          <w:kern w:val="36"/>
          <w:lang w:val="ru-RU"/>
        </w:rPr>
      </w:pPr>
      <w:r w:rsidRPr="00BB66A7">
        <w:rPr>
          <w:b/>
          <w:bCs/>
          <w:kern w:val="36"/>
          <w:lang w:val="ru-RU"/>
        </w:rPr>
        <w:t>6</w:t>
      </w:r>
      <w:r w:rsidR="00AF3F16" w:rsidRPr="00BB66A7">
        <w:rPr>
          <w:b/>
          <w:bCs/>
          <w:i/>
          <w:kern w:val="36"/>
        </w:rPr>
        <w:t>.</w:t>
      </w:r>
      <w:r w:rsidRPr="00BB66A7">
        <w:rPr>
          <w:b/>
          <w:bCs/>
          <w:i/>
          <w:kern w:val="36"/>
          <w:lang w:val="ru-RU"/>
        </w:rPr>
        <w:t xml:space="preserve"> </w:t>
      </w:r>
      <w:r w:rsidR="00F7411A" w:rsidRPr="00BB66A7">
        <w:rPr>
          <w:b/>
          <w:i/>
        </w:rPr>
        <w:t>Коваль</w:t>
      </w:r>
      <w:r w:rsidR="00F7411A" w:rsidRPr="00BB66A7">
        <w:rPr>
          <w:b/>
          <w:i/>
          <w:lang w:val="ru-RU"/>
        </w:rPr>
        <w:t xml:space="preserve"> Владимир Юрьевич</w:t>
      </w:r>
      <w:r w:rsidR="00F7411A" w:rsidRPr="00BB66A7">
        <w:rPr>
          <w:i/>
          <w:lang w:val="ru-RU"/>
        </w:rPr>
        <w:t xml:space="preserve">, </w:t>
      </w:r>
      <w:r w:rsidR="00F7411A" w:rsidRPr="00BB66A7">
        <w:rPr>
          <w:bCs/>
          <w:i/>
          <w:kern w:val="36"/>
        </w:rPr>
        <w:t>Институт археологии Российской Академии наук</w:t>
      </w:r>
      <w:r w:rsidR="00017720" w:rsidRPr="00BB66A7">
        <w:rPr>
          <w:bCs/>
          <w:i/>
          <w:kern w:val="36"/>
          <w:lang w:val="ru-RU"/>
        </w:rPr>
        <w:t xml:space="preserve">, </w:t>
      </w:r>
      <w:r w:rsidR="00F7411A" w:rsidRPr="00BB66A7">
        <w:rPr>
          <w:bCs/>
          <w:i/>
          <w:kern w:val="36"/>
          <w:lang w:val="ru-RU"/>
        </w:rPr>
        <w:t>Москва.</w:t>
      </w:r>
      <w:r w:rsidR="00AF7FAE">
        <w:rPr>
          <w:bCs/>
          <w:i/>
          <w:kern w:val="36"/>
          <w:lang w:val="ru-RU"/>
        </w:rPr>
        <w:t xml:space="preserve"> </w:t>
      </w:r>
      <w:r w:rsidR="00F7411A" w:rsidRPr="00BB66A7">
        <w:t>Испанская тарная керамика в Болгаре</w:t>
      </w:r>
      <w:r w:rsidR="00F7411A" w:rsidRPr="00BB66A7">
        <w:rPr>
          <w:lang w:val="ru-RU"/>
        </w:rPr>
        <w:t>.</w:t>
      </w:r>
    </w:p>
    <w:p w:rsidR="00D32F50" w:rsidRPr="00AF7FAE" w:rsidRDefault="00D32F50" w:rsidP="00977CA3">
      <w:pPr>
        <w:pStyle w:val="a3"/>
        <w:spacing w:before="100" w:beforeAutospacing="1"/>
        <w:ind w:left="300" w:right="300"/>
        <w:jc w:val="center"/>
        <w:outlineLvl w:val="1"/>
        <w:rPr>
          <w:b/>
          <w:bCs/>
          <w:color w:val="003300"/>
          <w:kern w:val="36"/>
          <w:sz w:val="24"/>
          <w:szCs w:val="24"/>
        </w:rPr>
      </w:pPr>
      <w:r w:rsidRPr="00AF7FAE">
        <w:rPr>
          <w:b/>
          <w:bCs/>
          <w:color w:val="003300"/>
          <w:kern w:val="36"/>
          <w:sz w:val="24"/>
          <w:szCs w:val="24"/>
        </w:rPr>
        <w:t>Обсуждение выступлений</w:t>
      </w:r>
    </w:p>
    <w:p w:rsidR="00496068" w:rsidRPr="00BB66A7" w:rsidRDefault="00496068" w:rsidP="00496068">
      <w:pPr>
        <w:spacing w:after="100" w:afterAutospacing="1"/>
        <w:ind w:left="301"/>
        <w:jc w:val="center"/>
        <w:outlineLvl w:val="1"/>
        <w:rPr>
          <w:b/>
          <w:bCs/>
          <w:kern w:val="36"/>
          <w:sz w:val="28"/>
          <w:szCs w:val="28"/>
          <w:lang w:val="ru-RU"/>
        </w:rPr>
      </w:pPr>
    </w:p>
    <w:p w:rsidR="00985736" w:rsidRPr="00AF7FAE" w:rsidRDefault="00985736" w:rsidP="00496068">
      <w:pPr>
        <w:spacing w:after="100" w:afterAutospacing="1"/>
        <w:ind w:left="301"/>
        <w:jc w:val="center"/>
        <w:outlineLvl w:val="1"/>
        <w:rPr>
          <w:b/>
          <w:bCs/>
          <w:i/>
          <w:kern w:val="36"/>
          <w:lang w:val="ru-RU"/>
        </w:rPr>
      </w:pPr>
      <w:r w:rsidRPr="00AF7FAE">
        <w:rPr>
          <w:b/>
          <w:bCs/>
          <w:i/>
          <w:kern w:val="36"/>
          <w:lang w:val="ru-RU"/>
        </w:rPr>
        <w:t>Центральная городская библиотека им. Л. Н. Толстого</w:t>
      </w:r>
    </w:p>
    <w:p w:rsidR="00EC47A0" w:rsidRPr="00BB66A7" w:rsidRDefault="00985736" w:rsidP="00496068">
      <w:pPr>
        <w:spacing w:after="100" w:afterAutospacing="1"/>
        <w:ind w:left="301"/>
        <w:jc w:val="center"/>
        <w:outlineLvl w:val="1"/>
        <w:rPr>
          <w:bCs/>
          <w:i/>
          <w:kern w:val="36"/>
          <w:lang w:val="ru-RU"/>
        </w:rPr>
      </w:pPr>
      <w:r w:rsidRPr="00BB66A7">
        <w:rPr>
          <w:bCs/>
          <w:i/>
          <w:kern w:val="36"/>
          <w:lang w:val="ru-RU"/>
        </w:rPr>
        <w:t>ул. Ленина</w:t>
      </w:r>
      <w:r w:rsidR="00AF7FAE">
        <w:rPr>
          <w:bCs/>
          <w:i/>
          <w:kern w:val="36"/>
          <w:lang w:val="ru-RU"/>
        </w:rPr>
        <w:t>,</w:t>
      </w:r>
      <w:r w:rsidRPr="00BB66A7">
        <w:rPr>
          <w:bCs/>
          <w:i/>
          <w:kern w:val="36"/>
          <w:lang w:val="ru-RU"/>
        </w:rPr>
        <w:t xml:space="preserve"> 51</w:t>
      </w:r>
    </w:p>
    <w:p w:rsidR="00496068" w:rsidRPr="00AF7FAE" w:rsidRDefault="00EC47A0" w:rsidP="00496068">
      <w:pPr>
        <w:spacing w:after="100" w:afterAutospacing="1"/>
        <w:ind w:left="301"/>
        <w:jc w:val="center"/>
        <w:outlineLvl w:val="1"/>
        <w:rPr>
          <w:b/>
          <w:bCs/>
          <w:color w:val="003300"/>
          <w:kern w:val="36"/>
          <w:lang w:val="ru-RU"/>
        </w:rPr>
      </w:pPr>
      <w:r w:rsidRPr="00AF7FAE">
        <w:rPr>
          <w:b/>
          <w:bCs/>
          <w:color w:val="003300"/>
          <w:kern w:val="36"/>
          <w:lang w:val="ru-RU"/>
        </w:rPr>
        <w:t>10-00</w:t>
      </w:r>
    </w:p>
    <w:p w:rsidR="00496068" w:rsidRPr="00AF7FAE" w:rsidRDefault="00496068" w:rsidP="00AF7FAE">
      <w:pPr>
        <w:spacing w:after="100" w:afterAutospacing="1"/>
        <w:ind w:left="301"/>
        <w:jc w:val="center"/>
        <w:outlineLvl w:val="1"/>
        <w:rPr>
          <w:b/>
          <w:bCs/>
          <w:color w:val="003300"/>
          <w:kern w:val="36"/>
          <w:sz w:val="28"/>
          <w:szCs w:val="28"/>
          <w:lang w:val="ru-RU"/>
        </w:rPr>
      </w:pPr>
      <w:r w:rsidRPr="00AF7FAE">
        <w:rPr>
          <w:b/>
          <w:bCs/>
          <w:color w:val="003300"/>
          <w:kern w:val="36"/>
          <w:sz w:val="28"/>
          <w:szCs w:val="28"/>
          <w:lang w:val="ru-RU"/>
        </w:rPr>
        <w:t>Круглый стол</w:t>
      </w:r>
      <w:r w:rsidR="00AF7FAE" w:rsidRPr="00AF7FAE">
        <w:rPr>
          <w:b/>
          <w:bCs/>
          <w:color w:val="003300"/>
          <w:kern w:val="36"/>
          <w:sz w:val="28"/>
          <w:szCs w:val="28"/>
          <w:lang w:val="ru-RU"/>
        </w:rPr>
        <w:t xml:space="preserve"> </w:t>
      </w:r>
      <w:r w:rsidRPr="00AF7FAE">
        <w:rPr>
          <w:b/>
          <w:bCs/>
          <w:color w:val="003300"/>
          <w:kern w:val="36"/>
          <w:sz w:val="28"/>
          <w:szCs w:val="28"/>
          <w:lang w:val="ru-RU"/>
        </w:rPr>
        <w:t>«Прошлое и настоящее российских библиотек»</w:t>
      </w:r>
    </w:p>
    <w:p w:rsidR="00985736" w:rsidRPr="00BB66A7" w:rsidRDefault="00985736" w:rsidP="00505A1D">
      <w:pPr>
        <w:spacing w:after="100" w:afterAutospacing="1"/>
        <w:ind w:left="602" w:firstLine="407"/>
        <w:jc w:val="center"/>
        <w:outlineLvl w:val="1"/>
        <w:rPr>
          <w:b/>
          <w:bCs/>
          <w:kern w:val="36"/>
          <w:sz w:val="28"/>
          <w:szCs w:val="28"/>
          <w:lang w:val="ru-RU"/>
        </w:rPr>
      </w:pPr>
    </w:p>
    <w:p w:rsidR="00985736" w:rsidRPr="00BB66A7" w:rsidRDefault="00496068" w:rsidP="00985736">
      <w:pPr>
        <w:spacing w:line="360" w:lineRule="auto"/>
        <w:ind w:left="601" w:firstLine="408"/>
        <w:jc w:val="center"/>
        <w:outlineLvl w:val="1"/>
        <w:rPr>
          <w:b/>
          <w:bCs/>
          <w:kern w:val="36"/>
          <w:lang w:val="ru-RU"/>
        </w:rPr>
      </w:pPr>
      <w:r w:rsidRPr="00AF7FAE">
        <w:rPr>
          <w:b/>
          <w:bCs/>
          <w:kern w:val="36"/>
          <w:lang w:val="ru-RU"/>
        </w:rPr>
        <w:t>Ведущий</w:t>
      </w:r>
      <w:r w:rsidR="00985736" w:rsidRPr="00BB66A7">
        <w:rPr>
          <w:bCs/>
          <w:kern w:val="36"/>
          <w:lang w:val="ru-RU"/>
        </w:rPr>
        <w:t xml:space="preserve">: </w:t>
      </w:r>
      <w:r w:rsidR="00985736" w:rsidRPr="00BB66A7">
        <w:rPr>
          <w:bCs/>
          <w:i/>
          <w:kern w:val="36"/>
          <w:lang w:val="ru-RU"/>
        </w:rPr>
        <w:t>п</w:t>
      </w:r>
      <w:r w:rsidR="00EC47A0" w:rsidRPr="00BB66A7">
        <w:rPr>
          <w:bCs/>
          <w:i/>
          <w:kern w:val="36"/>
          <w:lang w:val="ru-RU"/>
        </w:rPr>
        <w:t xml:space="preserve">резидент Российской библиотечной ассоциации, </w:t>
      </w:r>
      <w:r w:rsidRPr="00BB66A7">
        <w:rPr>
          <w:bCs/>
          <w:i/>
          <w:kern w:val="36"/>
          <w:lang w:val="ru-RU"/>
        </w:rPr>
        <w:t>директор</w:t>
      </w:r>
      <w:r w:rsidR="00EC47A0" w:rsidRPr="00BB66A7">
        <w:rPr>
          <w:bCs/>
          <w:i/>
          <w:kern w:val="36"/>
          <w:lang w:val="ru-RU"/>
        </w:rPr>
        <w:t xml:space="preserve"> </w:t>
      </w:r>
      <w:r w:rsidRPr="00BB66A7">
        <w:rPr>
          <w:bCs/>
          <w:i/>
          <w:kern w:val="36"/>
          <w:lang w:val="ru-RU"/>
        </w:rPr>
        <w:t>Г</w:t>
      </w:r>
      <w:r w:rsidR="00985736" w:rsidRPr="00BB66A7">
        <w:rPr>
          <w:bCs/>
          <w:i/>
          <w:kern w:val="36"/>
          <w:lang w:val="ru-RU"/>
        </w:rPr>
        <w:t>осударственной публичной исторической библиотеки России</w:t>
      </w:r>
      <w:r w:rsidR="00985736" w:rsidRPr="00BB66A7">
        <w:rPr>
          <w:b/>
          <w:bCs/>
          <w:kern w:val="36"/>
          <w:lang w:val="ru-RU"/>
        </w:rPr>
        <w:t xml:space="preserve"> </w:t>
      </w:r>
    </w:p>
    <w:p w:rsidR="00291B50" w:rsidRPr="00BB66A7" w:rsidRDefault="00496068" w:rsidP="00AF7FAE">
      <w:pPr>
        <w:spacing w:line="360" w:lineRule="auto"/>
        <w:ind w:left="601" w:firstLine="408"/>
        <w:jc w:val="center"/>
        <w:outlineLvl w:val="1"/>
      </w:pPr>
      <w:r w:rsidRPr="00BB66A7">
        <w:rPr>
          <w:b/>
          <w:bCs/>
          <w:i/>
          <w:kern w:val="36"/>
          <w:lang w:val="ru-RU"/>
        </w:rPr>
        <w:t>М.</w:t>
      </w:r>
      <w:r w:rsidR="00AF7FAE">
        <w:rPr>
          <w:b/>
          <w:bCs/>
          <w:i/>
          <w:kern w:val="36"/>
          <w:lang w:val="ru-RU"/>
        </w:rPr>
        <w:t> </w:t>
      </w:r>
      <w:r w:rsidRPr="00BB66A7">
        <w:rPr>
          <w:b/>
          <w:bCs/>
          <w:i/>
          <w:kern w:val="36"/>
          <w:lang w:val="ru-RU"/>
        </w:rPr>
        <w:t>Д.</w:t>
      </w:r>
      <w:r w:rsidR="00AF7FAE">
        <w:rPr>
          <w:b/>
          <w:bCs/>
          <w:i/>
          <w:kern w:val="36"/>
          <w:lang w:val="ru-RU"/>
        </w:rPr>
        <w:t> </w:t>
      </w:r>
      <w:r w:rsidRPr="00BB66A7">
        <w:rPr>
          <w:b/>
          <w:bCs/>
          <w:i/>
          <w:kern w:val="36"/>
          <w:lang w:val="ru-RU"/>
        </w:rPr>
        <w:t>Афанасьев</w:t>
      </w:r>
      <w:bookmarkStart w:id="0" w:name="_GoBack"/>
      <w:bookmarkEnd w:id="0"/>
    </w:p>
    <w:sectPr w:rsidR="00291B50" w:rsidRPr="00BB66A7" w:rsidSect="00D2370D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7D6A"/>
    <w:multiLevelType w:val="hybridMultilevel"/>
    <w:tmpl w:val="08C85AC6"/>
    <w:lvl w:ilvl="0" w:tplc="DDC0967E">
      <w:start w:val="1"/>
      <w:numFmt w:val="decimal"/>
      <w:lvlText w:val="%1."/>
      <w:lvlJc w:val="left"/>
      <w:pPr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FD9767D"/>
    <w:multiLevelType w:val="hybridMultilevel"/>
    <w:tmpl w:val="08C85AC6"/>
    <w:lvl w:ilvl="0" w:tplc="DDC0967E">
      <w:start w:val="1"/>
      <w:numFmt w:val="decimal"/>
      <w:lvlText w:val="%1."/>
      <w:lvlJc w:val="left"/>
      <w:pPr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21764A"/>
    <w:multiLevelType w:val="hybridMultilevel"/>
    <w:tmpl w:val="5F081F4E"/>
    <w:lvl w:ilvl="0" w:tplc="416ACDA2">
      <w:start w:val="11"/>
      <w:numFmt w:val="decimal"/>
      <w:lvlText w:val="%1."/>
      <w:lvlJc w:val="left"/>
      <w:pPr>
        <w:ind w:left="5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F7A6C2A"/>
    <w:multiLevelType w:val="hybridMultilevel"/>
    <w:tmpl w:val="69568116"/>
    <w:lvl w:ilvl="0" w:tplc="0B460118">
      <w:start w:val="13"/>
      <w:numFmt w:val="decimal"/>
      <w:lvlText w:val="%1."/>
      <w:lvlJc w:val="left"/>
      <w:pPr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29D479A"/>
    <w:multiLevelType w:val="hybridMultilevel"/>
    <w:tmpl w:val="08C85AC6"/>
    <w:lvl w:ilvl="0" w:tplc="DDC0967E">
      <w:start w:val="1"/>
      <w:numFmt w:val="decimal"/>
      <w:lvlText w:val="%1."/>
      <w:lvlJc w:val="left"/>
      <w:pPr>
        <w:ind w:left="6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CD"/>
    <w:rsid w:val="00017720"/>
    <w:rsid w:val="000638A7"/>
    <w:rsid w:val="00093A02"/>
    <w:rsid w:val="000A1DE9"/>
    <w:rsid w:val="000C6FF3"/>
    <w:rsid w:val="000D3FF2"/>
    <w:rsid w:val="00125B1D"/>
    <w:rsid w:val="00127354"/>
    <w:rsid w:val="00132D91"/>
    <w:rsid w:val="00141F50"/>
    <w:rsid w:val="0016466E"/>
    <w:rsid w:val="00181015"/>
    <w:rsid w:val="001B55E9"/>
    <w:rsid w:val="001E7C78"/>
    <w:rsid w:val="00251854"/>
    <w:rsid w:val="00291B50"/>
    <w:rsid w:val="00294B6C"/>
    <w:rsid w:val="002A3844"/>
    <w:rsid w:val="002E5203"/>
    <w:rsid w:val="002F0580"/>
    <w:rsid w:val="003048A2"/>
    <w:rsid w:val="00357C19"/>
    <w:rsid w:val="0037229A"/>
    <w:rsid w:val="003F3C53"/>
    <w:rsid w:val="0040165A"/>
    <w:rsid w:val="00421504"/>
    <w:rsid w:val="0045216F"/>
    <w:rsid w:val="0045245C"/>
    <w:rsid w:val="00490B82"/>
    <w:rsid w:val="00491CCA"/>
    <w:rsid w:val="00496068"/>
    <w:rsid w:val="004F63B1"/>
    <w:rsid w:val="00505A1D"/>
    <w:rsid w:val="00507A17"/>
    <w:rsid w:val="00523955"/>
    <w:rsid w:val="00553484"/>
    <w:rsid w:val="00593526"/>
    <w:rsid w:val="005D7452"/>
    <w:rsid w:val="00654E82"/>
    <w:rsid w:val="006818B6"/>
    <w:rsid w:val="00682BD0"/>
    <w:rsid w:val="0069368A"/>
    <w:rsid w:val="006D1C2A"/>
    <w:rsid w:val="006F0BCD"/>
    <w:rsid w:val="00721F5B"/>
    <w:rsid w:val="00765145"/>
    <w:rsid w:val="00781EBD"/>
    <w:rsid w:val="00783AFB"/>
    <w:rsid w:val="007B247F"/>
    <w:rsid w:val="007D3CED"/>
    <w:rsid w:val="007F47A4"/>
    <w:rsid w:val="008079AD"/>
    <w:rsid w:val="008111FE"/>
    <w:rsid w:val="0081634C"/>
    <w:rsid w:val="0082541C"/>
    <w:rsid w:val="008557E6"/>
    <w:rsid w:val="00862A6F"/>
    <w:rsid w:val="00864E9C"/>
    <w:rsid w:val="008C32DD"/>
    <w:rsid w:val="00906925"/>
    <w:rsid w:val="00913A53"/>
    <w:rsid w:val="00914A2D"/>
    <w:rsid w:val="00920A2B"/>
    <w:rsid w:val="0096596B"/>
    <w:rsid w:val="00977CA3"/>
    <w:rsid w:val="00985736"/>
    <w:rsid w:val="009A5747"/>
    <w:rsid w:val="009B5F48"/>
    <w:rsid w:val="009D6A96"/>
    <w:rsid w:val="00A3203F"/>
    <w:rsid w:val="00AB49C6"/>
    <w:rsid w:val="00AF3F16"/>
    <w:rsid w:val="00AF7FAE"/>
    <w:rsid w:val="00B2321B"/>
    <w:rsid w:val="00B34BB9"/>
    <w:rsid w:val="00BB66A7"/>
    <w:rsid w:val="00BC053F"/>
    <w:rsid w:val="00BD0A21"/>
    <w:rsid w:val="00BE1865"/>
    <w:rsid w:val="00C41534"/>
    <w:rsid w:val="00C70DB5"/>
    <w:rsid w:val="00CB7EF8"/>
    <w:rsid w:val="00CD5D06"/>
    <w:rsid w:val="00CD5D6E"/>
    <w:rsid w:val="00D157A3"/>
    <w:rsid w:val="00D15CA3"/>
    <w:rsid w:val="00D2370D"/>
    <w:rsid w:val="00D32F50"/>
    <w:rsid w:val="00D526ED"/>
    <w:rsid w:val="00D97527"/>
    <w:rsid w:val="00DB239F"/>
    <w:rsid w:val="00DE3604"/>
    <w:rsid w:val="00DF785B"/>
    <w:rsid w:val="00E32719"/>
    <w:rsid w:val="00E33C9E"/>
    <w:rsid w:val="00E401A3"/>
    <w:rsid w:val="00E65541"/>
    <w:rsid w:val="00E7268F"/>
    <w:rsid w:val="00EB7B9E"/>
    <w:rsid w:val="00EB7BC9"/>
    <w:rsid w:val="00EC47A0"/>
    <w:rsid w:val="00EE5692"/>
    <w:rsid w:val="00F106AB"/>
    <w:rsid w:val="00F270EA"/>
    <w:rsid w:val="00F7411A"/>
    <w:rsid w:val="00F9479D"/>
    <w:rsid w:val="00FA5E7C"/>
    <w:rsid w:val="00FD41C5"/>
    <w:rsid w:val="00FE6367"/>
    <w:rsid w:val="00FE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9F9E5-C858-490C-94B5-A8D1CD5D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FE"/>
    <w:rPr>
      <w:sz w:val="24"/>
      <w:szCs w:val="24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06AB"/>
    <w:pPr>
      <w:spacing w:before="60"/>
      <w:ind w:left="150" w:right="150"/>
    </w:pPr>
    <w:rPr>
      <w:color w:val="330000"/>
      <w:sz w:val="22"/>
      <w:szCs w:val="22"/>
      <w:lang w:val="ru-RU"/>
    </w:rPr>
  </w:style>
  <w:style w:type="character" w:styleId="a4">
    <w:name w:val="Emphasis"/>
    <w:qFormat/>
    <w:rsid w:val="00F106AB"/>
    <w:rPr>
      <w:i/>
      <w:iCs/>
    </w:rPr>
  </w:style>
  <w:style w:type="character" w:styleId="a5">
    <w:name w:val="Strong"/>
    <w:qFormat/>
    <w:rsid w:val="00F106AB"/>
    <w:rPr>
      <w:b/>
      <w:bCs/>
    </w:rPr>
  </w:style>
  <w:style w:type="table" w:styleId="a6">
    <w:name w:val="Table Grid"/>
    <w:basedOn w:val="a1"/>
    <w:uiPriority w:val="39"/>
    <w:rsid w:val="00490B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642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ГПИБ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mafan</dc:creator>
  <cp:keywords/>
  <cp:lastModifiedBy>dineeva</cp:lastModifiedBy>
  <cp:revision>14</cp:revision>
  <cp:lastPrinted>2012-09-13T11:57:00Z</cp:lastPrinted>
  <dcterms:created xsi:type="dcterms:W3CDTF">2017-08-28T08:04:00Z</dcterms:created>
  <dcterms:modified xsi:type="dcterms:W3CDTF">2017-09-07T14:15:00Z</dcterms:modified>
</cp:coreProperties>
</file>